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78A9" w:rsidRDefault="0096306D">
      <w:pPr>
        <w:rPr>
          <w:b/>
        </w:rPr>
      </w:pPr>
      <w:r w:rsidRPr="0096306D">
        <w:rPr>
          <w:b/>
        </w:rPr>
        <w:t xml:space="preserve">CHAPTER 13 </w:t>
      </w:r>
      <w:proofErr w:type="gramStart"/>
      <w:r w:rsidRPr="0096306D">
        <w:rPr>
          <w:b/>
        </w:rPr>
        <w:t>OUTLINE</w:t>
      </w:r>
      <w:proofErr w:type="gramEnd"/>
    </w:p>
    <w:p w:rsidR="0096306D" w:rsidRPr="001F5AFE" w:rsidRDefault="0096306D" w:rsidP="0096306D">
      <w:pPr>
        <w:pStyle w:val="ListParagraph"/>
        <w:numPr>
          <w:ilvl w:val="0"/>
          <w:numId w:val="1"/>
        </w:numPr>
        <w:spacing w:after="0" w:line="240" w:lineRule="auto"/>
        <w:rPr>
          <w:b/>
          <w:sz w:val="20"/>
          <w:szCs w:val="20"/>
        </w:rPr>
      </w:pPr>
      <w:r>
        <w:rPr>
          <w:sz w:val="20"/>
          <w:szCs w:val="20"/>
        </w:rPr>
        <w:t>Learning Objectives</w:t>
      </w:r>
    </w:p>
    <w:p w:rsidR="0096306D" w:rsidRPr="001F5AFE" w:rsidRDefault="0096306D" w:rsidP="0096306D">
      <w:pPr>
        <w:pStyle w:val="ListParagraph"/>
        <w:numPr>
          <w:ilvl w:val="1"/>
          <w:numId w:val="1"/>
        </w:numPr>
        <w:spacing w:after="0" w:line="240" w:lineRule="auto"/>
        <w:rPr>
          <w:b/>
          <w:sz w:val="20"/>
          <w:szCs w:val="20"/>
        </w:rPr>
      </w:pPr>
      <w:r>
        <w:rPr>
          <w:sz w:val="20"/>
          <w:szCs w:val="20"/>
        </w:rPr>
        <w:t>Identify basic functions of the nervous system</w:t>
      </w:r>
    </w:p>
    <w:p w:rsidR="0096306D" w:rsidRPr="001F5AFE" w:rsidRDefault="0096306D" w:rsidP="0096306D">
      <w:pPr>
        <w:pStyle w:val="ListParagraph"/>
        <w:numPr>
          <w:ilvl w:val="1"/>
          <w:numId w:val="1"/>
        </w:numPr>
        <w:spacing w:after="0" w:line="240" w:lineRule="auto"/>
        <w:rPr>
          <w:b/>
          <w:sz w:val="20"/>
          <w:szCs w:val="20"/>
        </w:rPr>
      </w:pPr>
      <w:r>
        <w:rPr>
          <w:sz w:val="20"/>
          <w:szCs w:val="20"/>
        </w:rPr>
        <w:t>Compare and contrast the actions of the sympathetic and parasympathetic nervous systems</w:t>
      </w:r>
    </w:p>
    <w:p w:rsidR="0096306D" w:rsidRPr="001F5AFE" w:rsidRDefault="0096306D" w:rsidP="0096306D">
      <w:pPr>
        <w:pStyle w:val="ListParagraph"/>
        <w:numPr>
          <w:ilvl w:val="1"/>
          <w:numId w:val="1"/>
        </w:numPr>
        <w:spacing w:after="0" w:line="240" w:lineRule="auto"/>
        <w:rPr>
          <w:b/>
          <w:sz w:val="20"/>
          <w:szCs w:val="20"/>
        </w:rPr>
      </w:pPr>
      <w:r>
        <w:rPr>
          <w:sz w:val="20"/>
          <w:szCs w:val="20"/>
        </w:rPr>
        <w:t>Discuss the classification and naming of autonomic drugs based on 4 possible actions</w:t>
      </w:r>
    </w:p>
    <w:p w:rsidR="0096306D" w:rsidRPr="001F5AFE" w:rsidRDefault="0096306D" w:rsidP="0096306D">
      <w:pPr>
        <w:pStyle w:val="ListParagraph"/>
        <w:numPr>
          <w:ilvl w:val="1"/>
          <w:numId w:val="1"/>
        </w:numPr>
        <w:spacing w:after="0" w:line="240" w:lineRule="auto"/>
        <w:rPr>
          <w:b/>
          <w:sz w:val="20"/>
          <w:szCs w:val="20"/>
        </w:rPr>
      </w:pPr>
      <w:r>
        <w:rPr>
          <w:sz w:val="20"/>
          <w:szCs w:val="20"/>
        </w:rPr>
        <w:t>For each of the drug classes, explain the mechanism of drug action and important adverse effects</w:t>
      </w:r>
    </w:p>
    <w:p w:rsidR="0096306D" w:rsidRPr="00A83A45" w:rsidRDefault="0096306D" w:rsidP="0096306D">
      <w:pPr>
        <w:pStyle w:val="ListParagraph"/>
        <w:numPr>
          <w:ilvl w:val="1"/>
          <w:numId w:val="1"/>
        </w:numPr>
        <w:spacing w:after="0" w:line="240" w:lineRule="auto"/>
        <w:rPr>
          <w:b/>
          <w:sz w:val="20"/>
          <w:szCs w:val="20"/>
        </w:rPr>
      </w:pPr>
      <w:r>
        <w:rPr>
          <w:sz w:val="20"/>
          <w:szCs w:val="20"/>
        </w:rPr>
        <w:t>Use the nursing process to care for patients receiving adrenergic agents, adrenergic blocking agents, cholinergic  agents, and cholinergic blocking agents</w:t>
      </w:r>
    </w:p>
    <w:p w:rsidR="0096306D" w:rsidRDefault="0096306D" w:rsidP="0096306D">
      <w:pPr>
        <w:spacing w:after="0" w:line="240" w:lineRule="auto"/>
        <w:rPr>
          <w:b/>
          <w:sz w:val="20"/>
          <w:szCs w:val="20"/>
        </w:rPr>
      </w:pPr>
      <w:r>
        <w:rPr>
          <w:b/>
          <w:noProof/>
          <w:sz w:val="20"/>
          <w:szCs w:val="20"/>
        </w:rPr>
        <w:drawing>
          <wp:anchor distT="0" distB="0" distL="114300" distR="114300" simplePos="0" relativeHeight="251660288" behindDoc="0" locked="0" layoutInCell="1" allowOverlap="1">
            <wp:simplePos x="0" y="0"/>
            <wp:positionH relativeFrom="column">
              <wp:posOffset>3933825</wp:posOffset>
            </wp:positionH>
            <wp:positionV relativeFrom="paragraph">
              <wp:posOffset>53975</wp:posOffset>
            </wp:positionV>
            <wp:extent cx="2762250" cy="1943100"/>
            <wp:effectExtent l="19050" t="0" r="0" b="0"/>
            <wp:wrapThrough wrapText="bothSides">
              <wp:wrapPolygon edited="0">
                <wp:start x="-149" y="0"/>
                <wp:lineTo x="-149" y="21388"/>
                <wp:lineTo x="21600" y="21388"/>
                <wp:lineTo x="21600" y="0"/>
                <wp:lineTo x="-149" y="0"/>
              </wp:wrapPolygon>
            </wp:wrapThrough>
            <wp:docPr id="10" name="Picture 9" descr="A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S.jpg"/>
                    <pic:cNvPicPr/>
                  </pic:nvPicPr>
                  <pic:blipFill>
                    <a:blip r:embed="rId5" cstate="print"/>
                    <a:stretch>
                      <a:fillRect/>
                    </a:stretch>
                  </pic:blipFill>
                  <pic:spPr>
                    <a:xfrm>
                      <a:off x="0" y="0"/>
                      <a:ext cx="2762250" cy="1943100"/>
                    </a:xfrm>
                    <a:prstGeom prst="rect">
                      <a:avLst/>
                    </a:prstGeom>
                  </pic:spPr>
                </pic:pic>
              </a:graphicData>
            </a:graphic>
          </wp:anchor>
        </w:drawing>
      </w:r>
    </w:p>
    <w:p w:rsidR="0096306D" w:rsidRPr="00A83A45" w:rsidRDefault="0096306D" w:rsidP="0096306D">
      <w:pPr>
        <w:pStyle w:val="Heading2"/>
      </w:pPr>
      <w:bookmarkStart w:id="0" w:name="_Toc334361542"/>
      <w:r>
        <w:t>CH. 13 – Drugs Affecting the ANS</w:t>
      </w:r>
      <w:bookmarkEnd w:id="0"/>
    </w:p>
    <w:p w:rsidR="0096306D" w:rsidRPr="001F5AFE" w:rsidRDefault="0096306D" w:rsidP="0096306D">
      <w:pPr>
        <w:pStyle w:val="ListParagraph"/>
        <w:numPr>
          <w:ilvl w:val="0"/>
          <w:numId w:val="1"/>
        </w:numPr>
        <w:spacing w:after="0" w:line="240" w:lineRule="auto"/>
        <w:rPr>
          <w:b/>
          <w:sz w:val="20"/>
          <w:szCs w:val="20"/>
        </w:rPr>
      </w:pPr>
      <w:r>
        <w:rPr>
          <w:b/>
          <w:sz w:val="20"/>
          <w:szCs w:val="20"/>
        </w:rPr>
        <w:t>The Peripheral Nervous System</w:t>
      </w:r>
      <w:r>
        <w:rPr>
          <w:sz w:val="20"/>
          <w:szCs w:val="20"/>
        </w:rPr>
        <w:t>(13.1)</w:t>
      </w:r>
    </w:p>
    <w:p w:rsidR="0096306D" w:rsidRPr="001F5AFE" w:rsidRDefault="0096306D" w:rsidP="0096306D">
      <w:pPr>
        <w:pStyle w:val="ListParagraph"/>
        <w:numPr>
          <w:ilvl w:val="1"/>
          <w:numId w:val="1"/>
        </w:numPr>
        <w:spacing w:after="0" w:line="240" w:lineRule="auto"/>
        <w:rPr>
          <w:b/>
          <w:sz w:val="20"/>
          <w:szCs w:val="20"/>
        </w:rPr>
      </w:pPr>
      <w:r>
        <w:rPr>
          <w:sz w:val="20"/>
          <w:szCs w:val="20"/>
        </w:rPr>
        <w:t>Functions of the NS:</w:t>
      </w:r>
    </w:p>
    <w:p w:rsidR="0096306D" w:rsidRPr="001F5AFE" w:rsidRDefault="0096306D" w:rsidP="0096306D">
      <w:pPr>
        <w:pStyle w:val="ListParagraph"/>
        <w:numPr>
          <w:ilvl w:val="2"/>
          <w:numId w:val="1"/>
        </w:numPr>
        <w:spacing w:after="0" w:line="240" w:lineRule="auto"/>
        <w:rPr>
          <w:b/>
          <w:sz w:val="20"/>
          <w:szCs w:val="20"/>
        </w:rPr>
      </w:pPr>
      <w:r>
        <w:rPr>
          <w:sz w:val="20"/>
          <w:szCs w:val="20"/>
        </w:rPr>
        <w:t>Recognizing internal and external stimuli</w:t>
      </w:r>
    </w:p>
    <w:p w:rsidR="0096306D" w:rsidRPr="00B50850" w:rsidRDefault="0096306D" w:rsidP="0096306D">
      <w:pPr>
        <w:pStyle w:val="ListParagraph"/>
        <w:numPr>
          <w:ilvl w:val="2"/>
          <w:numId w:val="1"/>
        </w:numPr>
        <w:spacing w:after="0" w:line="240" w:lineRule="auto"/>
        <w:rPr>
          <w:b/>
          <w:sz w:val="20"/>
          <w:szCs w:val="20"/>
        </w:rPr>
      </w:pPr>
      <w:r>
        <w:rPr>
          <w:sz w:val="20"/>
          <w:szCs w:val="20"/>
        </w:rPr>
        <w:t>Processing and integrating stimuli</w:t>
      </w:r>
    </w:p>
    <w:p w:rsidR="0096306D" w:rsidRPr="002E7644" w:rsidRDefault="0096306D" w:rsidP="0096306D">
      <w:pPr>
        <w:pStyle w:val="ListParagraph"/>
        <w:numPr>
          <w:ilvl w:val="2"/>
          <w:numId w:val="1"/>
        </w:numPr>
        <w:spacing w:after="0" w:line="240" w:lineRule="auto"/>
        <w:rPr>
          <w:b/>
          <w:sz w:val="20"/>
          <w:szCs w:val="20"/>
        </w:rPr>
      </w:pPr>
      <w:r>
        <w:rPr>
          <w:sz w:val="20"/>
          <w:szCs w:val="20"/>
        </w:rPr>
        <w:t>Reacting to stimuli by producing an action or response</w:t>
      </w:r>
    </w:p>
    <w:p w:rsidR="0096306D" w:rsidRPr="001F5AFE" w:rsidRDefault="0096306D" w:rsidP="0096306D">
      <w:pPr>
        <w:pStyle w:val="ListParagraph"/>
        <w:numPr>
          <w:ilvl w:val="1"/>
          <w:numId w:val="1"/>
        </w:numPr>
        <w:spacing w:after="0" w:line="240" w:lineRule="auto"/>
        <w:rPr>
          <w:b/>
          <w:sz w:val="20"/>
          <w:szCs w:val="20"/>
        </w:rPr>
      </w:pPr>
      <w:r>
        <w:rPr>
          <w:sz w:val="20"/>
          <w:szCs w:val="20"/>
        </w:rPr>
        <w:t>Divisions of the nervous system:</w:t>
      </w:r>
    </w:p>
    <w:p w:rsidR="0096306D" w:rsidRPr="002E7644" w:rsidRDefault="0096306D" w:rsidP="0096306D">
      <w:pPr>
        <w:pStyle w:val="ListParagraph"/>
        <w:numPr>
          <w:ilvl w:val="2"/>
          <w:numId w:val="1"/>
        </w:numPr>
        <w:spacing w:after="0" w:line="240" w:lineRule="auto"/>
        <w:rPr>
          <w:b/>
          <w:sz w:val="20"/>
          <w:szCs w:val="20"/>
        </w:rPr>
      </w:pPr>
      <w:r>
        <w:rPr>
          <w:sz w:val="20"/>
          <w:szCs w:val="20"/>
        </w:rPr>
        <w:t>Central NS (CNS)</w:t>
      </w:r>
    </w:p>
    <w:p w:rsidR="0096306D" w:rsidRPr="001F5AFE" w:rsidRDefault="0096306D" w:rsidP="0096306D">
      <w:pPr>
        <w:pStyle w:val="ListParagraph"/>
        <w:numPr>
          <w:ilvl w:val="3"/>
          <w:numId w:val="1"/>
        </w:numPr>
        <w:spacing w:after="0" w:line="240" w:lineRule="auto"/>
        <w:rPr>
          <w:b/>
          <w:sz w:val="20"/>
          <w:szCs w:val="20"/>
        </w:rPr>
      </w:pPr>
      <w:r>
        <w:rPr>
          <w:sz w:val="20"/>
          <w:szCs w:val="20"/>
        </w:rPr>
        <w:t>Brain &amp; Spinal Cord</w:t>
      </w:r>
    </w:p>
    <w:p w:rsidR="0096306D" w:rsidRPr="001F5AFE" w:rsidRDefault="0096306D" w:rsidP="0096306D">
      <w:pPr>
        <w:pStyle w:val="ListParagraph"/>
        <w:numPr>
          <w:ilvl w:val="2"/>
          <w:numId w:val="1"/>
        </w:numPr>
        <w:spacing w:after="0" w:line="240" w:lineRule="auto"/>
        <w:rPr>
          <w:b/>
          <w:sz w:val="20"/>
          <w:szCs w:val="20"/>
        </w:rPr>
      </w:pPr>
      <w:r>
        <w:rPr>
          <w:sz w:val="20"/>
          <w:szCs w:val="20"/>
        </w:rPr>
        <w:t>Peripheral NS (PNS) (all nervous tissue outside the CNS)</w:t>
      </w:r>
    </w:p>
    <w:p w:rsidR="0096306D" w:rsidRPr="002E7644" w:rsidRDefault="0096306D" w:rsidP="0096306D">
      <w:pPr>
        <w:pStyle w:val="ListParagraph"/>
        <w:numPr>
          <w:ilvl w:val="3"/>
          <w:numId w:val="1"/>
        </w:numPr>
        <w:spacing w:after="0" w:line="240" w:lineRule="auto"/>
        <w:rPr>
          <w:b/>
          <w:sz w:val="20"/>
          <w:szCs w:val="20"/>
        </w:rPr>
      </w:pPr>
      <w:r>
        <w:rPr>
          <w:sz w:val="20"/>
          <w:szCs w:val="20"/>
        </w:rPr>
        <w:t>Sensory Neurons (from sensory organs to CNS)</w:t>
      </w:r>
    </w:p>
    <w:p w:rsidR="0096306D" w:rsidRPr="002E7644" w:rsidRDefault="0096306D" w:rsidP="0096306D">
      <w:pPr>
        <w:pStyle w:val="ListParagraph"/>
        <w:numPr>
          <w:ilvl w:val="3"/>
          <w:numId w:val="1"/>
        </w:numPr>
        <w:spacing w:after="0" w:line="240" w:lineRule="auto"/>
        <w:rPr>
          <w:b/>
          <w:sz w:val="20"/>
          <w:szCs w:val="20"/>
        </w:rPr>
      </w:pPr>
      <w:r>
        <w:rPr>
          <w:sz w:val="20"/>
          <w:szCs w:val="20"/>
        </w:rPr>
        <w:t>Motor Neurons (from CNS to muscles/glands)</w:t>
      </w:r>
    </w:p>
    <w:p w:rsidR="0096306D" w:rsidRPr="002E7644" w:rsidRDefault="0096306D" w:rsidP="0096306D">
      <w:pPr>
        <w:pStyle w:val="ListParagraph"/>
        <w:numPr>
          <w:ilvl w:val="4"/>
          <w:numId w:val="1"/>
        </w:numPr>
        <w:spacing w:after="0" w:line="240" w:lineRule="auto"/>
        <w:rPr>
          <w:b/>
          <w:sz w:val="20"/>
          <w:szCs w:val="20"/>
        </w:rPr>
      </w:pPr>
      <w:r>
        <w:rPr>
          <w:sz w:val="20"/>
          <w:szCs w:val="20"/>
        </w:rPr>
        <w:t>Somatic NS</w:t>
      </w:r>
    </w:p>
    <w:p w:rsidR="0096306D" w:rsidRPr="002E7644" w:rsidRDefault="0096306D" w:rsidP="0096306D">
      <w:pPr>
        <w:pStyle w:val="ListParagraph"/>
        <w:numPr>
          <w:ilvl w:val="5"/>
          <w:numId w:val="1"/>
        </w:numPr>
        <w:spacing w:after="0" w:line="240" w:lineRule="auto"/>
        <w:rPr>
          <w:b/>
          <w:sz w:val="20"/>
          <w:szCs w:val="20"/>
        </w:rPr>
      </w:pPr>
      <w:r>
        <w:rPr>
          <w:sz w:val="20"/>
          <w:szCs w:val="20"/>
        </w:rPr>
        <w:t>Voluntary control over skeletal muscle</w:t>
      </w:r>
    </w:p>
    <w:p w:rsidR="0096306D" w:rsidRPr="00A676EC" w:rsidRDefault="0096306D" w:rsidP="0096306D">
      <w:pPr>
        <w:pStyle w:val="ListParagraph"/>
        <w:numPr>
          <w:ilvl w:val="4"/>
          <w:numId w:val="1"/>
        </w:numPr>
        <w:spacing w:after="0" w:line="240" w:lineRule="auto"/>
        <w:rPr>
          <w:b/>
          <w:sz w:val="20"/>
          <w:szCs w:val="20"/>
          <w:highlight w:val="yellow"/>
        </w:rPr>
      </w:pPr>
      <w:r w:rsidRPr="00A676EC">
        <w:rPr>
          <w:sz w:val="20"/>
          <w:szCs w:val="20"/>
          <w:highlight w:val="yellow"/>
        </w:rPr>
        <w:t>Autonomic NS</w:t>
      </w:r>
    </w:p>
    <w:p w:rsidR="0096306D" w:rsidRPr="002E7644" w:rsidRDefault="0096306D" w:rsidP="0096306D">
      <w:pPr>
        <w:pStyle w:val="ListParagraph"/>
        <w:numPr>
          <w:ilvl w:val="5"/>
          <w:numId w:val="1"/>
        </w:numPr>
        <w:spacing w:after="0" w:line="240" w:lineRule="auto"/>
        <w:rPr>
          <w:b/>
          <w:sz w:val="20"/>
          <w:szCs w:val="20"/>
        </w:rPr>
      </w:pPr>
      <w:r w:rsidRPr="00A676EC">
        <w:rPr>
          <w:sz w:val="20"/>
          <w:szCs w:val="20"/>
          <w:highlight w:val="yellow"/>
        </w:rPr>
        <w:t>Involuntary control over smooth/cardiac muscle and glands</w:t>
      </w:r>
      <w:r w:rsidRPr="002E7644">
        <w:rPr>
          <w:sz w:val="20"/>
          <w:szCs w:val="20"/>
        </w:rPr>
        <w:br/>
      </w:r>
    </w:p>
    <w:p w:rsidR="0096306D" w:rsidRPr="002E7644" w:rsidRDefault="0096306D" w:rsidP="0096306D">
      <w:pPr>
        <w:pStyle w:val="ListParagraph"/>
        <w:numPr>
          <w:ilvl w:val="0"/>
          <w:numId w:val="1"/>
        </w:numPr>
        <w:spacing w:after="0" w:line="240" w:lineRule="auto"/>
        <w:rPr>
          <w:b/>
          <w:sz w:val="20"/>
          <w:szCs w:val="20"/>
        </w:rPr>
      </w:pPr>
      <w:r w:rsidRPr="00A676EC">
        <w:rPr>
          <w:b/>
          <w:sz w:val="20"/>
          <w:szCs w:val="20"/>
          <w:highlight w:val="yellow"/>
        </w:rPr>
        <w:t>The Autonomic Nervous System: Sympathetic and Parasympathetic Divisions</w:t>
      </w:r>
      <w:r>
        <w:rPr>
          <w:sz w:val="20"/>
          <w:szCs w:val="20"/>
        </w:rPr>
        <w:t xml:space="preserve"> (13.2)</w:t>
      </w:r>
    </w:p>
    <w:p w:rsidR="0096306D" w:rsidRPr="002E7644" w:rsidRDefault="0096306D" w:rsidP="0096306D">
      <w:pPr>
        <w:pStyle w:val="ListParagraph"/>
        <w:numPr>
          <w:ilvl w:val="1"/>
          <w:numId w:val="1"/>
        </w:numPr>
        <w:spacing w:after="0" w:line="240" w:lineRule="auto"/>
        <w:rPr>
          <w:sz w:val="20"/>
          <w:szCs w:val="20"/>
        </w:rPr>
      </w:pPr>
      <w:r w:rsidRPr="002E7644">
        <w:rPr>
          <w:sz w:val="20"/>
          <w:szCs w:val="20"/>
        </w:rPr>
        <w:t xml:space="preserve">Most organs and glands receive nerves from </w:t>
      </w:r>
      <w:r>
        <w:rPr>
          <w:sz w:val="20"/>
          <w:szCs w:val="20"/>
        </w:rPr>
        <w:t>both divisions of the ANS</w:t>
      </w:r>
    </w:p>
    <w:p w:rsidR="0096306D" w:rsidRPr="002E7644" w:rsidRDefault="0096306D" w:rsidP="0096306D">
      <w:pPr>
        <w:pStyle w:val="ListParagraph"/>
        <w:numPr>
          <w:ilvl w:val="1"/>
          <w:numId w:val="1"/>
        </w:numPr>
        <w:spacing w:after="0" w:line="240" w:lineRule="auto"/>
        <w:rPr>
          <w:b/>
          <w:sz w:val="20"/>
          <w:szCs w:val="20"/>
        </w:rPr>
      </w:pPr>
      <w:r>
        <w:rPr>
          <w:sz w:val="20"/>
          <w:szCs w:val="20"/>
        </w:rPr>
        <w:t>Divisions:</w:t>
      </w:r>
    </w:p>
    <w:p w:rsidR="0096306D" w:rsidRPr="00A676EC" w:rsidRDefault="0096306D" w:rsidP="0096306D">
      <w:pPr>
        <w:pStyle w:val="ListParagraph"/>
        <w:numPr>
          <w:ilvl w:val="2"/>
          <w:numId w:val="1"/>
        </w:numPr>
        <w:spacing w:after="0" w:line="240" w:lineRule="auto"/>
        <w:rPr>
          <w:b/>
          <w:sz w:val="20"/>
          <w:szCs w:val="20"/>
          <w:highlight w:val="yellow"/>
        </w:rPr>
      </w:pPr>
      <w:r w:rsidRPr="00A676EC">
        <w:rPr>
          <w:sz w:val="20"/>
          <w:szCs w:val="20"/>
          <w:highlight w:val="yellow"/>
        </w:rPr>
        <w:t>Sympathetic Nervous System (SNS)</w:t>
      </w:r>
    </w:p>
    <w:p w:rsidR="0096306D" w:rsidRPr="00A676EC" w:rsidRDefault="0096306D" w:rsidP="0096306D">
      <w:pPr>
        <w:pStyle w:val="ListParagraph"/>
        <w:numPr>
          <w:ilvl w:val="3"/>
          <w:numId w:val="1"/>
        </w:numPr>
        <w:spacing w:after="0" w:line="240" w:lineRule="auto"/>
        <w:rPr>
          <w:b/>
          <w:sz w:val="20"/>
          <w:szCs w:val="20"/>
          <w:highlight w:val="yellow"/>
        </w:rPr>
      </w:pPr>
      <w:r w:rsidRPr="00A676EC">
        <w:rPr>
          <w:sz w:val="20"/>
          <w:szCs w:val="20"/>
          <w:highlight w:val="yellow"/>
        </w:rPr>
        <w:t>Fight or flight</w:t>
      </w:r>
    </w:p>
    <w:p w:rsidR="0096306D" w:rsidRPr="00A676EC" w:rsidRDefault="0096306D" w:rsidP="0096306D">
      <w:pPr>
        <w:pStyle w:val="ListParagraph"/>
        <w:numPr>
          <w:ilvl w:val="3"/>
          <w:numId w:val="1"/>
        </w:numPr>
        <w:spacing w:after="0" w:line="240" w:lineRule="auto"/>
        <w:rPr>
          <w:b/>
          <w:sz w:val="20"/>
          <w:szCs w:val="20"/>
          <w:highlight w:val="yellow"/>
        </w:rPr>
      </w:pPr>
      <w:r w:rsidRPr="00A676EC">
        <w:rPr>
          <w:sz w:val="20"/>
          <w:szCs w:val="20"/>
          <w:highlight w:val="yellow"/>
        </w:rPr>
        <w:t>Activation under stressful conditions</w:t>
      </w:r>
    </w:p>
    <w:p w:rsidR="0096306D" w:rsidRPr="00A676EC" w:rsidRDefault="0096306D" w:rsidP="0096306D">
      <w:pPr>
        <w:pStyle w:val="ListParagraph"/>
        <w:numPr>
          <w:ilvl w:val="3"/>
          <w:numId w:val="1"/>
        </w:numPr>
        <w:spacing w:after="0" w:line="240" w:lineRule="auto"/>
        <w:rPr>
          <w:b/>
          <w:sz w:val="20"/>
          <w:szCs w:val="20"/>
          <w:highlight w:val="yellow"/>
        </w:rPr>
      </w:pPr>
      <w:r w:rsidRPr="00A676EC">
        <w:rPr>
          <w:sz w:val="20"/>
          <w:szCs w:val="20"/>
          <w:highlight w:val="yellow"/>
        </w:rPr>
        <w:t>Dilates pupils, inhibits salivation, accelerates heart, dilates bronchioles, inhibits digestion, stimulates release of glucose, secretes epinephrine/norepinephrine, relaxes bladder, inhibits sex organs</w:t>
      </w:r>
    </w:p>
    <w:p w:rsidR="0096306D" w:rsidRPr="00694C6A" w:rsidRDefault="0096306D" w:rsidP="0096306D">
      <w:pPr>
        <w:pStyle w:val="ListParagraph"/>
        <w:numPr>
          <w:ilvl w:val="2"/>
          <w:numId w:val="1"/>
        </w:numPr>
        <w:spacing w:after="0" w:line="240" w:lineRule="auto"/>
        <w:rPr>
          <w:b/>
          <w:sz w:val="20"/>
          <w:szCs w:val="20"/>
        </w:rPr>
      </w:pPr>
      <w:r>
        <w:rPr>
          <w:sz w:val="20"/>
          <w:szCs w:val="20"/>
        </w:rPr>
        <w:t>Parasympathetic Nervous System (PSNS)</w:t>
      </w:r>
    </w:p>
    <w:p w:rsidR="0096306D" w:rsidRPr="00694C6A" w:rsidRDefault="0096306D" w:rsidP="0096306D">
      <w:pPr>
        <w:pStyle w:val="ListParagraph"/>
        <w:numPr>
          <w:ilvl w:val="3"/>
          <w:numId w:val="1"/>
        </w:numPr>
        <w:spacing w:after="0" w:line="240" w:lineRule="auto"/>
        <w:rPr>
          <w:b/>
          <w:sz w:val="20"/>
          <w:szCs w:val="20"/>
        </w:rPr>
      </w:pPr>
      <w:r>
        <w:rPr>
          <w:sz w:val="20"/>
          <w:szCs w:val="20"/>
        </w:rPr>
        <w:t>Rest and digest</w:t>
      </w:r>
    </w:p>
    <w:p w:rsidR="0096306D" w:rsidRPr="00694C6A" w:rsidRDefault="0096306D" w:rsidP="0096306D">
      <w:pPr>
        <w:pStyle w:val="ListParagraph"/>
        <w:numPr>
          <w:ilvl w:val="3"/>
          <w:numId w:val="1"/>
        </w:numPr>
        <w:spacing w:after="0" w:line="240" w:lineRule="auto"/>
        <w:rPr>
          <w:b/>
          <w:sz w:val="20"/>
          <w:szCs w:val="20"/>
        </w:rPr>
      </w:pPr>
      <w:r>
        <w:rPr>
          <w:sz w:val="20"/>
          <w:szCs w:val="20"/>
        </w:rPr>
        <w:t>Activation under nonstressful conditions</w:t>
      </w:r>
    </w:p>
    <w:p w:rsidR="0096306D" w:rsidRPr="00694C6A" w:rsidRDefault="0096306D" w:rsidP="0096306D">
      <w:pPr>
        <w:pStyle w:val="ListParagraph"/>
        <w:numPr>
          <w:ilvl w:val="3"/>
          <w:numId w:val="1"/>
        </w:numPr>
        <w:spacing w:after="0" w:line="240" w:lineRule="auto"/>
        <w:rPr>
          <w:b/>
          <w:sz w:val="20"/>
          <w:szCs w:val="20"/>
        </w:rPr>
      </w:pPr>
      <w:r>
        <w:rPr>
          <w:sz w:val="20"/>
          <w:szCs w:val="20"/>
        </w:rPr>
        <w:t>Constricts pupils, stimulates salivation, slows heart, constricts bronchioles, stimulates digestion, stimulates gallbladder, contracts bladder, stimulates sex organs</w:t>
      </w:r>
    </w:p>
    <w:p w:rsidR="0096306D" w:rsidRPr="002D4C66" w:rsidRDefault="0096306D" w:rsidP="0096306D">
      <w:pPr>
        <w:pStyle w:val="ListParagraph"/>
        <w:numPr>
          <w:ilvl w:val="1"/>
          <w:numId w:val="1"/>
        </w:numPr>
        <w:spacing w:after="0" w:line="240" w:lineRule="auto"/>
        <w:rPr>
          <w:b/>
          <w:sz w:val="20"/>
          <w:szCs w:val="20"/>
        </w:rPr>
      </w:pPr>
      <w:r>
        <w:rPr>
          <w:sz w:val="20"/>
          <w:szCs w:val="20"/>
        </w:rPr>
        <w:t>ALL ANS drugs either stimulate or inhibit the ANS</w:t>
      </w:r>
    </w:p>
    <w:p w:rsidR="0096306D" w:rsidRPr="00694C6A" w:rsidRDefault="0096306D" w:rsidP="0096306D">
      <w:pPr>
        <w:pStyle w:val="ListParagraph"/>
        <w:numPr>
          <w:ilvl w:val="2"/>
          <w:numId w:val="1"/>
        </w:numPr>
        <w:spacing w:after="0" w:line="240" w:lineRule="auto"/>
        <w:rPr>
          <w:b/>
          <w:sz w:val="20"/>
          <w:szCs w:val="20"/>
        </w:rPr>
      </w:pPr>
      <w:r>
        <w:rPr>
          <w:sz w:val="20"/>
          <w:szCs w:val="20"/>
        </w:rPr>
        <w:t>Application: narcotics antagonize digestive function, so we already know they are either stimulating the SNS or inhibiting the PSNS….</w:t>
      </w:r>
    </w:p>
    <w:p w:rsidR="0096306D" w:rsidRPr="004E69EE" w:rsidRDefault="0096306D" w:rsidP="0096306D">
      <w:pPr>
        <w:pStyle w:val="ListParagraph"/>
        <w:numPr>
          <w:ilvl w:val="1"/>
          <w:numId w:val="1"/>
        </w:numPr>
        <w:spacing w:after="0" w:line="240" w:lineRule="auto"/>
        <w:rPr>
          <w:b/>
          <w:sz w:val="20"/>
          <w:szCs w:val="20"/>
        </w:rPr>
      </w:pPr>
      <w:r>
        <w:rPr>
          <w:sz w:val="20"/>
          <w:szCs w:val="20"/>
        </w:rPr>
        <w:t>These 2 divisions must be balanced to maintain homeostasis</w:t>
      </w:r>
    </w:p>
    <w:p w:rsidR="0096306D" w:rsidRPr="004E69EE" w:rsidRDefault="0096306D" w:rsidP="0096306D">
      <w:pPr>
        <w:pStyle w:val="ListParagraph"/>
        <w:numPr>
          <w:ilvl w:val="1"/>
          <w:numId w:val="1"/>
        </w:numPr>
        <w:spacing w:after="0" w:line="240" w:lineRule="auto"/>
        <w:rPr>
          <w:b/>
          <w:sz w:val="20"/>
          <w:szCs w:val="20"/>
        </w:rPr>
      </w:pPr>
      <w:r>
        <w:rPr>
          <w:sz w:val="20"/>
          <w:szCs w:val="20"/>
        </w:rPr>
        <w:t>They don’t always produce opposite effects – for some functions one division works entirely alone (i.e. – the SNS for vasoconstriction of arterioles and sweat glands) and for some functions both divisions work together (i.e. – male arousal and climax).</w:t>
      </w:r>
      <w:r w:rsidRPr="004E69EE">
        <w:rPr>
          <w:sz w:val="20"/>
          <w:szCs w:val="20"/>
        </w:rPr>
        <w:br/>
      </w:r>
    </w:p>
    <w:p w:rsidR="0096306D" w:rsidRPr="004E69EE" w:rsidRDefault="0096306D" w:rsidP="0096306D">
      <w:pPr>
        <w:pStyle w:val="ListParagraph"/>
        <w:numPr>
          <w:ilvl w:val="0"/>
          <w:numId w:val="1"/>
        </w:numPr>
        <w:spacing w:after="0" w:line="240" w:lineRule="auto"/>
        <w:rPr>
          <w:b/>
          <w:sz w:val="20"/>
          <w:szCs w:val="20"/>
        </w:rPr>
      </w:pPr>
      <w:r>
        <w:rPr>
          <w:b/>
          <w:sz w:val="20"/>
          <w:szCs w:val="20"/>
        </w:rPr>
        <w:t>Structure and Function of Autonomic Synapses</w:t>
      </w:r>
      <w:r>
        <w:rPr>
          <w:sz w:val="20"/>
          <w:szCs w:val="20"/>
        </w:rPr>
        <w:t xml:space="preserve"> (13.3)</w:t>
      </w:r>
    </w:p>
    <w:p w:rsidR="0096306D" w:rsidRPr="00DE2B9C" w:rsidRDefault="0096306D" w:rsidP="0096306D">
      <w:pPr>
        <w:pStyle w:val="ListParagraph"/>
        <w:numPr>
          <w:ilvl w:val="1"/>
          <w:numId w:val="1"/>
        </w:numPr>
        <w:spacing w:after="0" w:line="240" w:lineRule="auto"/>
        <w:rPr>
          <w:b/>
          <w:sz w:val="20"/>
          <w:szCs w:val="20"/>
        </w:rPr>
      </w:pPr>
      <w:r>
        <w:rPr>
          <w:sz w:val="20"/>
          <w:szCs w:val="20"/>
        </w:rPr>
        <w:lastRenderedPageBreak/>
        <w:t xml:space="preserve">Because the ANS is comprised of </w:t>
      </w:r>
      <w:r w:rsidRPr="008E743D">
        <w:rPr>
          <w:sz w:val="20"/>
          <w:szCs w:val="20"/>
          <w:u w:val="single"/>
        </w:rPr>
        <w:t>motor</w:t>
      </w:r>
      <w:r w:rsidRPr="008E743D">
        <w:rPr>
          <w:sz w:val="20"/>
          <w:szCs w:val="20"/>
        </w:rPr>
        <w:t xml:space="preserve"> </w:t>
      </w:r>
      <w:r>
        <w:rPr>
          <w:sz w:val="20"/>
          <w:szCs w:val="20"/>
        </w:rPr>
        <w:t xml:space="preserve">neurons, signal travels from the CNS to target muscles/glands (signal of </w:t>
      </w:r>
      <w:r w:rsidRPr="008E743D">
        <w:rPr>
          <w:sz w:val="20"/>
          <w:szCs w:val="20"/>
          <w:u w:val="single"/>
        </w:rPr>
        <w:t>sensory</w:t>
      </w:r>
      <w:r>
        <w:rPr>
          <w:sz w:val="20"/>
          <w:szCs w:val="20"/>
        </w:rPr>
        <w:t xml:space="preserve"> neurons would travel in the opposite direction)</w:t>
      </w:r>
    </w:p>
    <w:p w:rsidR="0096306D" w:rsidRPr="00DE2B9C" w:rsidRDefault="0096306D" w:rsidP="0096306D">
      <w:pPr>
        <w:pStyle w:val="ListParagraph"/>
        <w:numPr>
          <w:ilvl w:val="1"/>
          <w:numId w:val="1"/>
        </w:numPr>
        <w:spacing w:after="0" w:line="240" w:lineRule="auto"/>
        <w:rPr>
          <w:b/>
          <w:sz w:val="20"/>
          <w:szCs w:val="20"/>
        </w:rPr>
      </w:pPr>
      <w:r>
        <w:rPr>
          <w:sz w:val="20"/>
          <w:szCs w:val="20"/>
        </w:rPr>
        <w:t>Sequence of signal transmission:</w:t>
      </w:r>
    </w:p>
    <w:p w:rsidR="0096306D" w:rsidRPr="008E743D" w:rsidRDefault="0096306D" w:rsidP="0096306D">
      <w:pPr>
        <w:pStyle w:val="ListParagraph"/>
        <w:numPr>
          <w:ilvl w:val="2"/>
          <w:numId w:val="2"/>
        </w:numPr>
        <w:spacing w:after="0" w:line="240" w:lineRule="auto"/>
        <w:rPr>
          <w:b/>
          <w:sz w:val="20"/>
          <w:szCs w:val="20"/>
        </w:rPr>
      </w:pPr>
      <w:r>
        <w:rPr>
          <w:sz w:val="20"/>
          <w:szCs w:val="20"/>
        </w:rPr>
        <w:t xml:space="preserve">Signal travels from the cell body (ganglion) of the </w:t>
      </w:r>
      <w:proofErr w:type="spellStart"/>
      <w:r>
        <w:rPr>
          <w:sz w:val="20"/>
          <w:szCs w:val="20"/>
        </w:rPr>
        <w:t>preganglionic</w:t>
      </w:r>
      <w:proofErr w:type="spellEnd"/>
      <w:r>
        <w:rPr>
          <w:sz w:val="20"/>
          <w:szCs w:val="20"/>
        </w:rPr>
        <w:t xml:space="preserve"> nerve (which is located in the spinal cord) along its axon to the axon terminal</w:t>
      </w:r>
    </w:p>
    <w:p w:rsidR="0096306D" w:rsidRPr="008E743D" w:rsidRDefault="0096306D" w:rsidP="0096306D">
      <w:pPr>
        <w:pStyle w:val="ListParagraph"/>
        <w:numPr>
          <w:ilvl w:val="2"/>
          <w:numId w:val="2"/>
        </w:numPr>
        <w:spacing w:after="0" w:line="240" w:lineRule="auto"/>
        <w:rPr>
          <w:b/>
          <w:sz w:val="20"/>
          <w:szCs w:val="20"/>
        </w:rPr>
      </w:pPr>
      <w:r w:rsidRPr="008E743D">
        <w:rPr>
          <w:sz w:val="20"/>
          <w:szCs w:val="20"/>
        </w:rPr>
        <w:t>At the axon terminal, the signal is transmitted across a synapse to the postganglionic neuron</w:t>
      </w:r>
    </w:p>
    <w:p w:rsidR="0096306D" w:rsidRPr="008E743D" w:rsidRDefault="0096306D" w:rsidP="0096306D">
      <w:pPr>
        <w:pStyle w:val="ListParagraph"/>
        <w:numPr>
          <w:ilvl w:val="2"/>
          <w:numId w:val="2"/>
        </w:numPr>
        <w:spacing w:after="0" w:line="240" w:lineRule="auto"/>
        <w:rPr>
          <w:b/>
          <w:sz w:val="20"/>
          <w:szCs w:val="20"/>
        </w:rPr>
      </w:pPr>
      <w:r w:rsidRPr="008E743D">
        <w:rPr>
          <w:sz w:val="20"/>
          <w:szCs w:val="20"/>
        </w:rPr>
        <w:t>The signal travels from the ganglion of the postganglionic neuron to its axon terminal</w:t>
      </w:r>
    </w:p>
    <w:p w:rsidR="0096306D" w:rsidRPr="008E743D" w:rsidRDefault="0096306D" w:rsidP="0096306D">
      <w:pPr>
        <w:pStyle w:val="ListParagraph"/>
        <w:numPr>
          <w:ilvl w:val="2"/>
          <w:numId w:val="2"/>
        </w:numPr>
        <w:spacing w:after="0" w:line="240" w:lineRule="auto"/>
        <w:rPr>
          <w:b/>
          <w:sz w:val="20"/>
          <w:szCs w:val="20"/>
        </w:rPr>
      </w:pPr>
      <w:r w:rsidRPr="008E743D">
        <w:rPr>
          <w:sz w:val="20"/>
          <w:szCs w:val="20"/>
        </w:rPr>
        <w:t>At the second axon terminal, the signal is transmitted across another synapse to the target tissue.</w:t>
      </w:r>
    </w:p>
    <w:p w:rsidR="0096306D" w:rsidRPr="00DC397C" w:rsidRDefault="0096306D" w:rsidP="0096306D">
      <w:pPr>
        <w:pStyle w:val="ListParagraph"/>
        <w:numPr>
          <w:ilvl w:val="1"/>
          <w:numId w:val="1"/>
        </w:numPr>
        <w:spacing w:after="0" w:line="240" w:lineRule="auto"/>
        <w:rPr>
          <w:b/>
          <w:sz w:val="20"/>
          <w:szCs w:val="20"/>
        </w:rPr>
      </w:pPr>
      <w:r>
        <w:rPr>
          <w:sz w:val="20"/>
          <w:szCs w:val="20"/>
        </w:rPr>
        <w:t>Need to review some A&amp;P?</w:t>
      </w:r>
      <w:r>
        <w:rPr>
          <w:sz w:val="20"/>
          <w:szCs w:val="20"/>
        </w:rPr>
        <w:br/>
        <w:t xml:space="preserve">Watch this first: </w:t>
      </w:r>
      <w:hyperlink r:id="rId6" w:history="1">
        <w:r w:rsidRPr="00DC397C">
          <w:rPr>
            <w:rStyle w:val="Hyperlink"/>
            <w:sz w:val="18"/>
          </w:rPr>
          <w:t>http://www.youtube.com/watch?v=MUhIsrMo1K8</w:t>
        </w:r>
      </w:hyperlink>
      <w:r>
        <w:br/>
      </w:r>
      <w:r w:rsidRPr="00DC397C">
        <w:rPr>
          <w:sz w:val="20"/>
        </w:rPr>
        <w:t xml:space="preserve">Then this: </w:t>
      </w:r>
      <w:r w:rsidRPr="00DC397C">
        <w:rPr>
          <w:sz w:val="18"/>
          <w:szCs w:val="20"/>
        </w:rPr>
        <w:t xml:space="preserve"> </w:t>
      </w:r>
      <w:hyperlink r:id="rId7" w:history="1">
        <w:r w:rsidRPr="00DC397C">
          <w:rPr>
            <w:rStyle w:val="Hyperlink"/>
            <w:sz w:val="18"/>
          </w:rPr>
          <w:t>http://www.youtube.com/watch?feature=endscreen&amp;NR=1&amp;v=ZuclwAOJFh8</w:t>
        </w:r>
      </w:hyperlink>
    </w:p>
    <w:p w:rsidR="0096306D" w:rsidRPr="00DC397C" w:rsidRDefault="0096306D" w:rsidP="0096306D">
      <w:pPr>
        <w:pStyle w:val="ListParagraph"/>
        <w:numPr>
          <w:ilvl w:val="1"/>
          <w:numId w:val="1"/>
        </w:numPr>
        <w:spacing w:after="0" w:line="240" w:lineRule="auto"/>
        <w:rPr>
          <w:b/>
          <w:sz w:val="20"/>
          <w:szCs w:val="20"/>
        </w:rPr>
      </w:pPr>
      <w:r w:rsidRPr="00DC397C">
        <w:rPr>
          <w:sz w:val="20"/>
        </w:rPr>
        <w:t xml:space="preserve">There are 5 mechanisms by which </w:t>
      </w:r>
      <w:r w:rsidRPr="00DC397C">
        <w:rPr>
          <w:sz w:val="20"/>
          <w:szCs w:val="20"/>
        </w:rPr>
        <w:t>drugs affect s</w:t>
      </w:r>
      <w:r>
        <w:rPr>
          <w:sz w:val="20"/>
          <w:szCs w:val="20"/>
        </w:rPr>
        <w:t>ynaptic transmission:</w:t>
      </w:r>
    </w:p>
    <w:p w:rsidR="0096306D" w:rsidRPr="00DC397C" w:rsidRDefault="0096306D" w:rsidP="0096306D">
      <w:pPr>
        <w:pStyle w:val="ListParagraph"/>
        <w:numPr>
          <w:ilvl w:val="2"/>
          <w:numId w:val="1"/>
        </w:numPr>
        <w:spacing w:after="0" w:line="240" w:lineRule="auto"/>
        <w:rPr>
          <w:b/>
          <w:sz w:val="20"/>
          <w:szCs w:val="20"/>
        </w:rPr>
      </w:pPr>
      <w:r>
        <w:rPr>
          <w:sz w:val="20"/>
          <w:szCs w:val="20"/>
        </w:rPr>
        <w:t>Drugs may affect the synthesis of the neurotransmitter (NT) in the synaptic cleft</w:t>
      </w:r>
    </w:p>
    <w:p w:rsidR="0096306D" w:rsidRPr="00DC397C" w:rsidRDefault="0096306D" w:rsidP="0096306D">
      <w:pPr>
        <w:pStyle w:val="ListParagraph"/>
        <w:numPr>
          <w:ilvl w:val="2"/>
          <w:numId w:val="1"/>
        </w:numPr>
        <w:spacing w:after="0" w:line="240" w:lineRule="auto"/>
        <w:rPr>
          <w:b/>
          <w:sz w:val="20"/>
          <w:szCs w:val="20"/>
        </w:rPr>
      </w:pPr>
      <w:r>
        <w:rPr>
          <w:sz w:val="20"/>
          <w:szCs w:val="20"/>
        </w:rPr>
        <w:t>Drugs can prevent the storage of the NY in vesicles within the presynaptic cleft</w:t>
      </w:r>
    </w:p>
    <w:p w:rsidR="0096306D" w:rsidRPr="008E743D" w:rsidRDefault="0096306D" w:rsidP="0096306D">
      <w:pPr>
        <w:pStyle w:val="ListParagraph"/>
        <w:numPr>
          <w:ilvl w:val="2"/>
          <w:numId w:val="1"/>
        </w:numPr>
        <w:spacing w:after="0" w:line="240" w:lineRule="auto"/>
        <w:rPr>
          <w:b/>
          <w:sz w:val="20"/>
          <w:szCs w:val="20"/>
        </w:rPr>
      </w:pPr>
      <w:r w:rsidRPr="004F6CE5">
        <w:rPr>
          <w:noProof/>
          <w:sz w:val="20"/>
          <w:szCs w:val="20"/>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26" type="#_x0000_t87" style="position:absolute;left:0;text-align:left;margin-left:21.35pt;margin-top:2.15pt;width:19.8pt;height:18.7pt;z-index:251661312" adj="5400"/>
        </w:pict>
      </w:r>
      <w:r>
        <w:rPr>
          <w:sz w:val="20"/>
          <w:szCs w:val="20"/>
        </w:rPr>
        <w:t>Drugs can prevent the normal destruction or reuptake of the NT (indirect)</w:t>
      </w:r>
    </w:p>
    <w:p w:rsidR="0096306D" w:rsidRPr="008E743D" w:rsidRDefault="0096306D" w:rsidP="0096306D">
      <w:pPr>
        <w:pStyle w:val="ListParagraph"/>
        <w:numPr>
          <w:ilvl w:val="2"/>
          <w:numId w:val="1"/>
        </w:numPr>
        <w:spacing w:after="0" w:line="240" w:lineRule="auto"/>
        <w:rPr>
          <w:b/>
          <w:sz w:val="20"/>
          <w:szCs w:val="20"/>
        </w:rPr>
      </w:pPr>
      <w:r w:rsidRPr="004F6CE5">
        <w:rPr>
          <w:noProof/>
          <w:sz w:val="20"/>
          <w:szCs w:val="20"/>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27" type="#_x0000_t34" style="position:absolute;left:0;text-align:left;margin-left:21.35pt;margin-top:1.95pt;width:336pt;height:60.05pt;rotation:180;z-index:251662336" o:connectortype="elbow" adj="21554,-92335,-27601">
            <v:stroke endarrow="block"/>
          </v:shape>
        </w:pict>
      </w:r>
      <w:r>
        <w:rPr>
          <w:sz w:val="20"/>
          <w:szCs w:val="20"/>
        </w:rPr>
        <w:t>Drugs can bind to the receptor site on the postsynaptic target tissue (direct)</w:t>
      </w:r>
    </w:p>
    <w:p w:rsidR="0096306D" w:rsidRPr="008E743D" w:rsidRDefault="0096306D" w:rsidP="0096306D">
      <w:pPr>
        <w:pStyle w:val="ListParagraph"/>
        <w:numPr>
          <w:ilvl w:val="3"/>
          <w:numId w:val="1"/>
        </w:numPr>
        <w:spacing w:after="0" w:line="240" w:lineRule="auto"/>
        <w:rPr>
          <w:b/>
          <w:sz w:val="20"/>
          <w:szCs w:val="20"/>
        </w:rPr>
      </w:pPr>
      <w:r>
        <w:rPr>
          <w:sz w:val="20"/>
          <w:szCs w:val="20"/>
        </w:rPr>
        <w:t>Therefore, they can act as agonists or antagonists to the function that would normally be performed by a NT</w:t>
      </w:r>
    </w:p>
    <w:p w:rsidR="0096306D" w:rsidRPr="008E743D" w:rsidRDefault="0096306D" w:rsidP="0096306D">
      <w:pPr>
        <w:pStyle w:val="ListParagraph"/>
        <w:numPr>
          <w:ilvl w:val="3"/>
          <w:numId w:val="1"/>
        </w:numPr>
        <w:spacing w:after="0" w:line="240" w:lineRule="auto"/>
        <w:rPr>
          <w:b/>
          <w:sz w:val="20"/>
          <w:szCs w:val="20"/>
        </w:rPr>
      </w:pPr>
      <w:r>
        <w:rPr>
          <w:sz w:val="20"/>
          <w:szCs w:val="20"/>
        </w:rPr>
        <w:t>This means they stimulate or inhibit the system’s function</w:t>
      </w:r>
    </w:p>
    <w:p w:rsidR="0096306D" w:rsidRPr="008E743D" w:rsidRDefault="0096306D" w:rsidP="0096306D">
      <w:pPr>
        <w:pStyle w:val="ListParagraph"/>
        <w:spacing w:after="0" w:line="240" w:lineRule="auto"/>
        <w:rPr>
          <w:b/>
          <w:sz w:val="20"/>
          <w:szCs w:val="20"/>
        </w:rPr>
      </w:pPr>
      <w:r>
        <w:rPr>
          <w:sz w:val="20"/>
          <w:szCs w:val="20"/>
        </w:rPr>
        <w:t xml:space="preserve">The classic study of drugs affecting the ANS centers </w:t>
      </w:r>
      <w:proofErr w:type="gramStart"/>
      <w:r>
        <w:rPr>
          <w:sz w:val="20"/>
          <w:szCs w:val="20"/>
        </w:rPr>
        <w:t>around</w:t>
      </w:r>
      <w:proofErr w:type="gramEnd"/>
      <w:r>
        <w:rPr>
          <w:sz w:val="20"/>
          <w:szCs w:val="20"/>
        </w:rPr>
        <w:t xml:space="preserve"> these 2 mechanisms</w:t>
      </w:r>
    </w:p>
    <w:p w:rsidR="0096306D" w:rsidRPr="00DC397C" w:rsidRDefault="0096306D" w:rsidP="0096306D">
      <w:pPr>
        <w:pStyle w:val="ListParagraph"/>
        <w:numPr>
          <w:ilvl w:val="1"/>
          <w:numId w:val="1"/>
        </w:numPr>
        <w:spacing w:after="0" w:line="240" w:lineRule="auto"/>
        <w:rPr>
          <w:b/>
          <w:sz w:val="20"/>
          <w:szCs w:val="20"/>
        </w:rPr>
      </w:pPr>
      <w:r>
        <w:rPr>
          <w:sz w:val="20"/>
          <w:szCs w:val="20"/>
        </w:rPr>
        <w:t xml:space="preserve">For the most part, autonomic drugs are given to correct function of </w:t>
      </w:r>
      <w:r w:rsidRPr="008E743D">
        <w:rPr>
          <w:sz w:val="20"/>
          <w:szCs w:val="20"/>
          <w:u w:val="single"/>
        </w:rPr>
        <w:t>target organ</w:t>
      </w:r>
      <w:r>
        <w:rPr>
          <w:sz w:val="20"/>
          <w:szCs w:val="20"/>
          <w:u w:val="single"/>
        </w:rPr>
        <w:t>s</w:t>
      </w:r>
      <w:r>
        <w:rPr>
          <w:sz w:val="20"/>
          <w:szCs w:val="20"/>
        </w:rPr>
        <w:t xml:space="preserve"> of the ANS, not the ANS itself</w:t>
      </w:r>
      <w:r w:rsidRPr="00DC397C">
        <w:rPr>
          <w:b/>
          <w:sz w:val="20"/>
          <w:szCs w:val="20"/>
        </w:rPr>
        <w:br/>
      </w:r>
    </w:p>
    <w:p w:rsidR="0096306D" w:rsidRPr="00CB7685" w:rsidRDefault="0096306D" w:rsidP="0096306D">
      <w:pPr>
        <w:pStyle w:val="ListParagraph"/>
        <w:numPr>
          <w:ilvl w:val="0"/>
          <w:numId w:val="1"/>
        </w:numPr>
        <w:spacing w:after="0" w:line="240" w:lineRule="auto"/>
        <w:rPr>
          <w:b/>
          <w:sz w:val="20"/>
          <w:szCs w:val="20"/>
        </w:rPr>
      </w:pPr>
      <w:r>
        <w:rPr>
          <w:b/>
          <w:sz w:val="20"/>
          <w:szCs w:val="20"/>
        </w:rPr>
        <w:t>Norepinephrine and Acetylcholine</w:t>
      </w:r>
      <w:r>
        <w:rPr>
          <w:sz w:val="20"/>
          <w:szCs w:val="20"/>
        </w:rPr>
        <w:t xml:space="preserve"> (13.4) </w:t>
      </w:r>
      <w:r w:rsidRPr="00C6757F">
        <w:rPr>
          <w:b/>
          <w:i/>
          <w:sz w:val="20"/>
          <w:szCs w:val="20"/>
        </w:rPr>
        <w:t xml:space="preserve">(This section should be called NE, </w:t>
      </w:r>
      <w:proofErr w:type="spellStart"/>
      <w:r w:rsidRPr="00C6757F">
        <w:rPr>
          <w:b/>
          <w:i/>
          <w:sz w:val="20"/>
          <w:szCs w:val="20"/>
        </w:rPr>
        <w:t>Epi</w:t>
      </w:r>
      <w:proofErr w:type="spellEnd"/>
      <w:r w:rsidRPr="00C6757F">
        <w:rPr>
          <w:b/>
          <w:i/>
          <w:sz w:val="20"/>
          <w:szCs w:val="20"/>
        </w:rPr>
        <w:t>, and Dopamine)</w:t>
      </w:r>
    </w:p>
    <w:p w:rsidR="0096306D" w:rsidRPr="00345B21" w:rsidRDefault="0096306D" w:rsidP="0096306D">
      <w:pPr>
        <w:pStyle w:val="ListParagraph"/>
        <w:numPr>
          <w:ilvl w:val="1"/>
          <w:numId w:val="1"/>
        </w:numPr>
        <w:spacing w:after="0" w:line="240" w:lineRule="auto"/>
        <w:rPr>
          <w:b/>
          <w:sz w:val="20"/>
          <w:szCs w:val="20"/>
        </w:rPr>
      </w:pPr>
      <w:r>
        <w:rPr>
          <w:sz w:val="20"/>
          <w:szCs w:val="20"/>
        </w:rPr>
        <w:t>The 2 primary NTs of the ANS are norepinephrine (NE) and acetylcholine (ACh)</w:t>
      </w:r>
    </w:p>
    <w:p w:rsidR="0096306D" w:rsidRPr="00345B21" w:rsidRDefault="0096306D" w:rsidP="0096306D">
      <w:pPr>
        <w:pStyle w:val="ListParagraph"/>
        <w:numPr>
          <w:ilvl w:val="1"/>
          <w:numId w:val="1"/>
        </w:numPr>
        <w:spacing w:after="0" w:line="240" w:lineRule="auto"/>
        <w:rPr>
          <w:b/>
          <w:sz w:val="20"/>
          <w:szCs w:val="20"/>
          <w:u w:val="single"/>
        </w:rPr>
      </w:pPr>
      <w:r w:rsidRPr="00345B21">
        <w:rPr>
          <w:sz w:val="20"/>
          <w:szCs w:val="20"/>
          <w:u w:val="single"/>
        </w:rPr>
        <w:t>Norepinephrine</w:t>
      </w:r>
    </w:p>
    <w:p w:rsidR="0096306D" w:rsidRPr="00CB7685" w:rsidRDefault="0096306D" w:rsidP="0096306D">
      <w:pPr>
        <w:pStyle w:val="ListParagraph"/>
        <w:numPr>
          <w:ilvl w:val="2"/>
          <w:numId w:val="1"/>
        </w:numPr>
        <w:spacing w:after="0" w:line="240" w:lineRule="auto"/>
        <w:rPr>
          <w:b/>
          <w:sz w:val="20"/>
          <w:szCs w:val="20"/>
        </w:rPr>
      </w:pPr>
      <w:r>
        <w:rPr>
          <w:sz w:val="20"/>
          <w:szCs w:val="20"/>
        </w:rPr>
        <w:t>Released at almost all postganglionic nerves of the SNS</w:t>
      </w:r>
    </w:p>
    <w:p w:rsidR="0096306D" w:rsidRPr="00CB7685" w:rsidRDefault="0096306D" w:rsidP="0096306D">
      <w:pPr>
        <w:pStyle w:val="ListParagraph"/>
        <w:numPr>
          <w:ilvl w:val="2"/>
          <w:numId w:val="1"/>
        </w:numPr>
        <w:spacing w:after="0" w:line="240" w:lineRule="auto"/>
        <w:rPr>
          <w:b/>
          <w:sz w:val="20"/>
          <w:szCs w:val="20"/>
        </w:rPr>
      </w:pPr>
      <w:r>
        <w:rPr>
          <w:sz w:val="20"/>
          <w:szCs w:val="20"/>
        </w:rPr>
        <w:t>Class of NT = catecholamines</w:t>
      </w:r>
    </w:p>
    <w:p w:rsidR="0096306D" w:rsidRPr="00CB7685" w:rsidRDefault="0096306D" w:rsidP="0096306D">
      <w:pPr>
        <w:pStyle w:val="ListParagraph"/>
        <w:numPr>
          <w:ilvl w:val="3"/>
          <w:numId w:val="1"/>
        </w:numPr>
        <w:spacing w:after="0" w:line="240" w:lineRule="auto"/>
        <w:rPr>
          <w:b/>
          <w:sz w:val="20"/>
          <w:szCs w:val="20"/>
        </w:rPr>
      </w:pPr>
      <w:r>
        <w:rPr>
          <w:sz w:val="20"/>
          <w:szCs w:val="20"/>
        </w:rPr>
        <w:t xml:space="preserve">Endogenous catecholamines = NE, </w:t>
      </w:r>
      <w:proofErr w:type="spellStart"/>
      <w:r>
        <w:rPr>
          <w:sz w:val="20"/>
          <w:szCs w:val="20"/>
        </w:rPr>
        <w:t>epi</w:t>
      </w:r>
      <w:proofErr w:type="spellEnd"/>
      <w:r>
        <w:rPr>
          <w:sz w:val="20"/>
          <w:szCs w:val="20"/>
        </w:rPr>
        <w:t>, dopamine</w:t>
      </w:r>
    </w:p>
    <w:p w:rsidR="0096306D" w:rsidRPr="00D053FF" w:rsidRDefault="0096306D" w:rsidP="0096306D">
      <w:pPr>
        <w:pStyle w:val="ListParagraph"/>
        <w:numPr>
          <w:ilvl w:val="3"/>
          <w:numId w:val="1"/>
        </w:numPr>
        <w:spacing w:after="0" w:line="240" w:lineRule="auto"/>
        <w:rPr>
          <w:b/>
          <w:sz w:val="20"/>
          <w:szCs w:val="20"/>
        </w:rPr>
      </w:pPr>
      <w:r>
        <w:rPr>
          <w:sz w:val="20"/>
          <w:szCs w:val="20"/>
        </w:rPr>
        <w:t xml:space="preserve">Synthetic catecholamines = </w:t>
      </w:r>
      <w:proofErr w:type="spellStart"/>
      <w:r>
        <w:rPr>
          <w:sz w:val="20"/>
          <w:szCs w:val="20"/>
        </w:rPr>
        <w:t>isoproterenol</w:t>
      </w:r>
      <w:proofErr w:type="spellEnd"/>
      <w:r>
        <w:rPr>
          <w:sz w:val="20"/>
          <w:szCs w:val="20"/>
        </w:rPr>
        <w:t xml:space="preserve">, </w:t>
      </w:r>
      <w:proofErr w:type="spellStart"/>
      <w:r>
        <w:rPr>
          <w:sz w:val="20"/>
          <w:szCs w:val="20"/>
        </w:rPr>
        <w:t>dobutamine</w:t>
      </w:r>
      <w:proofErr w:type="spellEnd"/>
    </w:p>
    <w:p w:rsidR="0096306D" w:rsidRPr="00D053FF" w:rsidRDefault="0096306D" w:rsidP="0096306D">
      <w:pPr>
        <w:pStyle w:val="ListParagraph"/>
        <w:numPr>
          <w:ilvl w:val="2"/>
          <w:numId w:val="1"/>
        </w:numPr>
        <w:spacing w:after="0" w:line="240" w:lineRule="auto"/>
        <w:rPr>
          <w:b/>
          <w:sz w:val="20"/>
          <w:szCs w:val="20"/>
        </w:rPr>
      </w:pPr>
      <w:r>
        <w:rPr>
          <w:sz w:val="20"/>
          <w:szCs w:val="20"/>
        </w:rPr>
        <w:t xml:space="preserve">Receptors = </w:t>
      </w:r>
      <w:r w:rsidRPr="00A676EC">
        <w:rPr>
          <w:b/>
          <w:sz w:val="20"/>
          <w:szCs w:val="20"/>
        </w:rPr>
        <w:t>adrenergic receptors</w:t>
      </w:r>
    </w:p>
    <w:p w:rsidR="0096306D" w:rsidRDefault="0096306D" w:rsidP="0096306D">
      <w:pPr>
        <w:pStyle w:val="ListParagraph"/>
        <w:numPr>
          <w:ilvl w:val="3"/>
          <w:numId w:val="1"/>
        </w:numPr>
        <w:spacing w:after="0" w:line="240" w:lineRule="auto"/>
        <w:rPr>
          <w:b/>
          <w:sz w:val="20"/>
          <w:szCs w:val="20"/>
        </w:rPr>
      </w:pPr>
      <w:r>
        <w:rPr>
          <w:b/>
          <w:sz w:val="20"/>
          <w:szCs w:val="20"/>
        </w:rPr>
        <w:t>ALPHA</w:t>
      </w:r>
    </w:p>
    <w:p w:rsidR="0096306D" w:rsidRPr="00D862E5" w:rsidRDefault="0096306D" w:rsidP="0096306D">
      <w:pPr>
        <w:pStyle w:val="ListParagraph"/>
        <w:numPr>
          <w:ilvl w:val="4"/>
          <w:numId w:val="1"/>
        </w:numPr>
        <w:spacing w:after="0" w:line="240" w:lineRule="auto"/>
        <w:rPr>
          <w:b/>
          <w:sz w:val="20"/>
          <w:szCs w:val="20"/>
        </w:rPr>
      </w:pPr>
      <w:r>
        <w:rPr>
          <w:sz w:val="20"/>
          <w:szCs w:val="20"/>
        </w:rPr>
        <w:t>NT = NE</w:t>
      </w:r>
    </w:p>
    <w:p w:rsidR="0096306D" w:rsidRPr="00D862E5" w:rsidRDefault="0096306D" w:rsidP="0096306D">
      <w:pPr>
        <w:pStyle w:val="ListParagraph"/>
        <w:numPr>
          <w:ilvl w:val="4"/>
          <w:numId w:val="1"/>
        </w:numPr>
        <w:spacing w:after="0" w:line="240" w:lineRule="auto"/>
        <w:rPr>
          <w:b/>
          <w:sz w:val="20"/>
          <w:szCs w:val="20"/>
        </w:rPr>
      </w:pPr>
      <w:r>
        <w:rPr>
          <w:sz w:val="20"/>
          <w:szCs w:val="20"/>
        </w:rPr>
        <w:t>If you stimulate an alpha-adrenergic receptor you usually get vasoconstriction and CNS stimulation</w:t>
      </w:r>
    </w:p>
    <w:p w:rsidR="0096306D" w:rsidRPr="00345B21" w:rsidRDefault="0096306D" w:rsidP="0096306D">
      <w:pPr>
        <w:pStyle w:val="ListParagraph"/>
        <w:numPr>
          <w:ilvl w:val="4"/>
          <w:numId w:val="1"/>
        </w:numPr>
        <w:spacing w:after="0" w:line="240" w:lineRule="auto"/>
        <w:rPr>
          <w:b/>
          <w:sz w:val="20"/>
          <w:szCs w:val="20"/>
        </w:rPr>
      </w:pPr>
      <w:r w:rsidRPr="00345B21">
        <w:rPr>
          <w:b/>
          <w:sz w:val="20"/>
          <w:szCs w:val="20"/>
        </w:rPr>
        <w:t>alpha</w:t>
      </w:r>
      <w:r w:rsidRPr="00345B21">
        <w:rPr>
          <w:b/>
          <w:sz w:val="20"/>
          <w:szCs w:val="20"/>
          <w:vertAlign w:val="subscript"/>
        </w:rPr>
        <w:t>1</w:t>
      </w:r>
    </w:p>
    <w:p w:rsidR="0096306D" w:rsidRPr="00D053FF" w:rsidRDefault="0096306D" w:rsidP="0096306D">
      <w:pPr>
        <w:pStyle w:val="ListParagraph"/>
        <w:numPr>
          <w:ilvl w:val="5"/>
          <w:numId w:val="1"/>
        </w:numPr>
        <w:spacing w:after="0" w:line="240" w:lineRule="auto"/>
        <w:rPr>
          <w:b/>
          <w:sz w:val="20"/>
          <w:szCs w:val="20"/>
        </w:rPr>
      </w:pPr>
      <w:r>
        <w:rPr>
          <w:sz w:val="20"/>
          <w:szCs w:val="20"/>
        </w:rPr>
        <w:t>Effects: vasoconstriction, dilation of pupils</w:t>
      </w:r>
    </w:p>
    <w:p w:rsidR="0096306D" w:rsidRPr="00D053FF" w:rsidRDefault="0096306D" w:rsidP="0096306D">
      <w:pPr>
        <w:pStyle w:val="ListParagraph"/>
        <w:numPr>
          <w:ilvl w:val="5"/>
          <w:numId w:val="1"/>
        </w:numPr>
        <w:spacing w:after="0" w:line="240" w:lineRule="auto"/>
        <w:rPr>
          <w:b/>
          <w:sz w:val="20"/>
          <w:szCs w:val="20"/>
        </w:rPr>
      </w:pPr>
      <w:r>
        <w:rPr>
          <w:sz w:val="20"/>
          <w:szCs w:val="20"/>
        </w:rPr>
        <w:t>Locations: all sympathetic organs except the heart</w:t>
      </w:r>
    </w:p>
    <w:p w:rsidR="0096306D" w:rsidRPr="00345B21" w:rsidRDefault="0096306D" w:rsidP="0096306D">
      <w:pPr>
        <w:pStyle w:val="ListParagraph"/>
        <w:numPr>
          <w:ilvl w:val="4"/>
          <w:numId w:val="1"/>
        </w:numPr>
        <w:spacing w:after="0" w:line="240" w:lineRule="auto"/>
        <w:rPr>
          <w:b/>
          <w:sz w:val="20"/>
          <w:szCs w:val="20"/>
        </w:rPr>
      </w:pPr>
      <w:r w:rsidRPr="00345B21">
        <w:rPr>
          <w:b/>
          <w:sz w:val="20"/>
          <w:szCs w:val="20"/>
        </w:rPr>
        <w:t>alpha</w:t>
      </w:r>
      <w:r w:rsidRPr="00345B21">
        <w:rPr>
          <w:b/>
          <w:sz w:val="20"/>
          <w:szCs w:val="20"/>
          <w:vertAlign w:val="subscript"/>
        </w:rPr>
        <w:t>2</w:t>
      </w:r>
    </w:p>
    <w:p w:rsidR="0096306D" w:rsidRPr="00D053FF" w:rsidRDefault="0096306D" w:rsidP="0096306D">
      <w:pPr>
        <w:pStyle w:val="ListParagraph"/>
        <w:numPr>
          <w:ilvl w:val="5"/>
          <w:numId w:val="1"/>
        </w:numPr>
        <w:spacing w:after="0" w:line="240" w:lineRule="auto"/>
        <w:rPr>
          <w:b/>
          <w:sz w:val="20"/>
          <w:szCs w:val="20"/>
        </w:rPr>
      </w:pPr>
      <w:r>
        <w:rPr>
          <w:sz w:val="20"/>
          <w:szCs w:val="20"/>
        </w:rPr>
        <w:t>Effect: inhibition of release of NE</w:t>
      </w:r>
    </w:p>
    <w:p w:rsidR="0096306D" w:rsidRPr="00D053FF" w:rsidRDefault="0096306D" w:rsidP="0096306D">
      <w:pPr>
        <w:pStyle w:val="ListParagraph"/>
        <w:numPr>
          <w:ilvl w:val="5"/>
          <w:numId w:val="1"/>
        </w:numPr>
        <w:spacing w:after="0" w:line="240" w:lineRule="auto"/>
        <w:rPr>
          <w:b/>
          <w:sz w:val="20"/>
          <w:szCs w:val="20"/>
        </w:rPr>
      </w:pPr>
      <w:r>
        <w:rPr>
          <w:sz w:val="20"/>
          <w:szCs w:val="20"/>
        </w:rPr>
        <w:t>Location: presynaptic adrenergic nerve terminals</w:t>
      </w:r>
    </w:p>
    <w:p w:rsidR="0096306D" w:rsidRDefault="0096306D" w:rsidP="0096306D">
      <w:pPr>
        <w:pStyle w:val="ListParagraph"/>
        <w:numPr>
          <w:ilvl w:val="3"/>
          <w:numId w:val="1"/>
        </w:numPr>
        <w:spacing w:after="0" w:line="240" w:lineRule="auto"/>
        <w:rPr>
          <w:b/>
          <w:sz w:val="20"/>
          <w:szCs w:val="20"/>
        </w:rPr>
      </w:pPr>
      <w:r>
        <w:rPr>
          <w:b/>
          <w:sz w:val="20"/>
          <w:szCs w:val="20"/>
        </w:rPr>
        <w:t>BETA</w:t>
      </w:r>
    </w:p>
    <w:p w:rsidR="0096306D" w:rsidRPr="00D862E5" w:rsidRDefault="0096306D" w:rsidP="0096306D">
      <w:pPr>
        <w:pStyle w:val="ListParagraph"/>
        <w:numPr>
          <w:ilvl w:val="4"/>
          <w:numId w:val="1"/>
        </w:numPr>
        <w:spacing w:after="0" w:line="240" w:lineRule="auto"/>
        <w:rPr>
          <w:b/>
          <w:sz w:val="20"/>
          <w:szCs w:val="20"/>
        </w:rPr>
      </w:pPr>
      <w:r>
        <w:rPr>
          <w:sz w:val="20"/>
          <w:szCs w:val="20"/>
        </w:rPr>
        <w:t xml:space="preserve">NT = </w:t>
      </w:r>
      <w:proofErr w:type="spellStart"/>
      <w:r>
        <w:rPr>
          <w:sz w:val="20"/>
          <w:szCs w:val="20"/>
        </w:rPr>
        <w:t>Epi</w:t>
      </w:r>
      <w:proofErr w:type="spellEnd"/>
    </w:p>
    <w:p w:rsidR="0096306D" w:rsidRDefault="0096306D" w:rsidP="0096306D">
      <w:pPr>
        <w:pStyle w:val="ListParagraph"/>
        <w:numPr>
          <w:ilvl w:val="4"/>
          <w:numId w:val="1"/>
        </w:numPr>
        <w:spacing w:after="0" w:line="240" w:lineRule="auto"/>
        <w:rPr>
          <w:b/>
          <w:sz w:val="20"/>
          <w:szCs w:val="20"/>
        </w:rPr>
      </w:pPr>
      <w:r>
        <w:rPr>
          <w:sz w:val="20"/>
          <w:szCs w:val="20"/>
        </w:rPr>
        <w:t xml:space="preserve">If you stimulate a beta-adrenergic receptor you get cardiac stimulation; bronchial/GI/uterine muscle relaxation (smooth muscle); and </w:t>
      </w:r>
      <w:proofErr w:type="spellStart"/>
      <w:r>
        <w:rPr>
          <w:sz w:val="20"/>
          <w:szCs w:val="20"/>
        </w:rPr>
        <w:t>glycogenolysis</w:t>
      </w:r>
      <w:proofErr w:type="spellEnd"/>
      <w:r>
        <w:rPr>
          <w:sz w:val="20"/>
          <w:szCs w:val="20"/>
        </w:rPr>
        <w:t xml:space="preserve"> (breakdown of glycogen into glucose for fuel) </w:t>
      </w:r>
    </w:p>
    <w:p w:rsidR="0096306D" w:rsidRPr="00345B21" w:rsidRDefault="0096306D" w:rsidP="0096306D">
      <w:pPr>
        <w:pStyle w:val="ListParagraph"/>
        <w:numPr>
          <w:ilvl w:val="4"/>
          <w:numId w:val="1"/>
        </w:numPr>
        <w:spacing w:after="0" w:line="240" w:lineRule="auto"/>
        <w:rPr>
          <w:b/>
          <w:sz w:val="20"/>
          <w:szCs w:val="20"/>
        </w:rPr>
      </w:pPr>
      <w:r w:rsidRPr="00345B21">
        <w:rPr>
          <w:b/>
          <w:sz w:val="20"/>
          <w:szCs w:val="20"/>
        </w:rPr>
        <w:t>beta</w:t>
      </w:r>
      <w:r w:rsidRPr="00345B21">
        <w:rPr>
          <w:b/>
          <w:sz w:val="20"/>
          <w:szCs w:val="20"/>
          <w:vertAlign w:val="subscript"/>
        </w:rPr>
        <w:t>1</w:t>
      </w:r>
    </w:p>
    <w:p w:rsidR="0096306D" w:rsidRPr="00D053FF" w:rsidRDefault="0096306D" w:rsidP="0096306D">
      <w:pPr>
        <w:pStyle w:val="ListParagraph"/>
        <w:numPr>
          <w:ilvl w:val="5"/>
          <w:numId w:val="1"/>
        </w:numPr>
        <w:spacing w:after="0" w:line="240" w:lineRule="auto"/>
        <w:rPr>
          <w:b/>
          <w:sz w:val="20"/>
          <w:szCs w:val="20"/>
        </w:rPr>
      </w:pPr>
      <w:r>
        <w:rPr>
          <w:sz w:val="20"/>
          <w:szCs w:val="20"/>
        </w:rPr>
        <w:t>Effects: increased heart rate and force of contraction; release of renin</w:t>
      </w:r>
    </w:p>
    <w:p w:rsidR="0096306D" w:rsidRPr="00D862E5" w:rsidRDefault="0096306D" w:rsidP="0096306D">
      <w:pPr>
        <w:pStyle w:val="ListParagraph"/>
        <w:numPr>
          <w:ilvl w:val="5"/>
          <w:numId w:val="1"/>
        </w:numPr>
        <w:spacing w:after="0" w:line="240" w:lineRule="auto"/>
        <w:rPr>
          <w:b/>
          <w:sz w:val="20"/>
          <w:szCs w:val="20"/>
        </w:rPr>
      </w:pPr>
      <w:r>
        <w:rPr>
          <w:sz w:val="20"/>
          <w:szCs w:val="20"/>
        </w:rPr>
        <w:t>Locations: Heart and kidneys</w:t>
      </w:r>
    </w:p>
    <w:p w:rsidR="0096306D" w:rsidRPr="00D053FF" w:rsidRDefault="0096306D" w:rsidP="0096306D">
      <w:pPr>
        <w:pStyle w:val="ListParagraph"/>
        <w:numPr>
          <w:ilvl w:val="6"/>
          <w:numId w:val="1"/>
        </w:numPr>
        <w:spacing w:after="0" w:line="240" w:lineRule="auto"/>
        <w:rPr>
          <w:b/>
          <w:sz w:val="20"/>
          <w:szCs w:val="20"/>
        </w:rPr>
      </w:pPr>
      <w:r>
        <w:rPr>
          <w:sz w:val="20"/>
          <w:szCs w:val="20"/>
        </w:rPr>
        <w:t>(beta</w:t>
      </w:r>
      <w:r w:rsidRPr="00D862E5">
        <w:rPr>
          <w:b/>
          <w:sz w:val="20"/>
          <w:szCs w:val="20"/>
        </w:rPr>
        <w:t>1</w:t>
      </w:r>
      <w:r>
        <w:rPr>
          <w:sz w:val="20"/>
          <w:szCs w:val="20"/>
        </w:rPr>
        <w:t xml:space="preserve"> =one heart)</w:t>
      </w:r>
    </w:p>
    <w:p w:rsidR="0096306D" w:rsidRPr="00345B21" w:rsidRDefault="0096306D" w:rsidP="0096306D">
      <w:pPr>
        <w:pStyle w:val="ListParagraph"/>
        <w:numPr>
          <w:ilvl w:val="4"/>
          <w:numId w:val="1"/>
        </w:numPr>
        <w:spacing w:after="0" w:line="240" w:lineRule="auto"/>
        <w:rPr>
          <w:b/>
          <w:sz w:val="20"/>
          <w:szCs w:val="20"/>
        </w:rPr>
      </w:pPr>
      <w:r w:rsidRPr="00345B21">
        <w:rPr>
          <w:b/>
          <w:sz w:val="20"/>
          <w:szCs w:val="20"/>
        </w:rPr>
        <w:t>beta</w:t>
      </w:r>
      <w:r w:rsidRPr="00345B21">
        <w:rPr>
          <w:b/>
          <w:sz w:val="20"/>
          <w:szCs w:val="20"/>
          <w:vertAlign w:val="subscript"/>
        </w:rPr>
        <w:t>2</w:t>
      </w:r>
    </w:p>
    <w:p w:rsidR="0096306D" w:rsidRPr="00D053FF" w:rsidRDefault="0096306D" w:rsidP="0096306D">
      <w:pPr>
        <w:pStyle w:val="ListParagraph"/>
        <w:numPr>
          <w:ilvl w:val="5"/>
          <w:numId w:val="1"/>
        </w:numPr>
        <w:spacing w:after="0" w:line="240" w:lineRule="auto"/>
        <w:rPr>
          <w:b/>
          <w:sz w:val="20"/>
          <w:szCs w:val="20"/>
        </w:rPr>
      </w:pPr>
      <w:r>
        <w:rPr>
          <w:sz w:val="20"/>
          <w:szCs w:val="20"/>
        </w:rPr>
        <w:t>Effect: inhibition of smooth muscle</w:t>
      </w:r>
    </w:p>
    <w:p w:rsidR="0096306D" w:rsidRPr="00D862E5" w:rsidRDefault="0096306D" w:rsidP="0096306D">
      <w:pPr>
        <w:pStyle w:val="ListParagraph"/>
        <w:numPr>
          <w:ilvl w:val="5"/>
          <w:numId w:val="1"/>
        </w:numPr>
        <w:spacing w:after="0" w:line="240" w:lineRule="auto"/>
        <w:rPr>
          <w:b/>
          <w:sz w:val="20"/>
          <w:szCs w:val="20"/>
        </w:rPr>
      </w:pPr>
      <w:r>
        <w:rPr>
          <w:sz w:val="20"/>
          <w:szCs w:val="20"/>
        </w:rPr>
        <w:lastRenderedPageBreak/>
        <w:t>Location: all sympathetic organs except the heart (bronchioles, arterioles, visceral organs)</w:t>
      </w:r>
    </w:p>
    <w:p w:rsidR="0096306D" w:rsidRPr="002D4C66" w:rsidRDefault="0096306D" w:rsidP="0096306D">
      <w:pPr>
        <w:pStyle w:val="ListParagraph"/>
        <w:numPr>
          <w:ilvl w:val="6"/>
          <w:numId w:val="1"/>
        </w:numPr>
        <w:spacing w:after="0" w:line="240" w:lineRule="auto"/>
        <w:rPr>
          <w:b/>
          <w:sz w:val="20"/>
          <w:szCs w:val="20"/>
        </w:rPr>
      </w:pPr>
      <w:r>
        <w:rPr>
          <w:sz w:val="20"/>
          <w:szCs w:val="20"/>
        </w:rPr>
        <w:t>(beta</w:t>
      </w:r>
      <w:r>
        <w:rPr>
          <w:b/>
          <w:sz w:val="20"/>
          <w:szCs w:val="20"/>
        </w:rPr>
        <w:t>2</w:t>
      </w:r>
      <w:r>
        <w:rPr>
          <w:sz w:val="20"/>
          <w:szCs w:val="20"/>
        </w:rPr>
        <w:t>=two lungs)</w:t>
      </w:r>
    </w:p>
    <w:p w:rsidR="0096306D" w:rsidRDefault="0096306D" w:rsidP="0096306D">
      <w:pPr>
        <w:pStyle w:val="ListParagraph"/>
        <w:numPr>
          <w:ilvl w:val="2"/>
          <w:numId w:val="1"/>
        </w:numPr>
        <w:spacing w:after="0" w:line="240" w:lineRule="auto"/>
        <w:rPr>
          <w:b/>
          <w:sz w:val="20"/>
          <w:szCs w:val="20"/>
        </w:rPr>
      </w:pPr>
      <w:r>
        <w:rPr>
          <w:sz w:val="20"/>
          <w:szCs w:val="20"/>
        </w:rPr>
        <w:t xml:space="preserve">Other receptor = </w:t>
      </w:r>
      <w:r w:rsidRPr="00D862E5">
        <w:rPr>
          <w:b/>
          <w:sz w:val="20"/>
          <w:szCs w:val="20"/>
        </w:rPr>
        <w:t>DOPAMINERGIC</w:t>
      </w:r>
    </w:p>
    <w:p w:rsidR="0096306D" w:rsidRPr="00D862E5" w:rsidRDefault="0096306D" w:rsidP="0096306D">
      <w:pPr>
        <w:pStyle w:val="ListParagraph"/>
        <w:numPr>
          <w:ilvl w:val="3"/>
          <w:numId w:val="1"/>
        </w:numPr>
        <w:spacing w:after="0" w:line="240" w:lineRule="auto"/>
        <w:rPr>
          <w:sz w:val="20"/>
          <w:szCs w:val="20"/>
        </w:rPr>
      </w:pPr>
      <w:r w:rsidRPr="00D862E5">
        <w:rPr>
          <w:sz w:val="20"/>
          <w:szCs w:val="20"/>
        </w:rPr>
        <w:t>NT = dopamine</w:t>
      </w:r>
    </w:p>
    <w:p w:rsidR="0096306D" w:rsidRPr="00345B21" w:rsidRDefault="0096306D" w:rsidP="0096306D">
      <w:pPr>
        <w:pStyle w:val="ListParagraph"/>
        <w:numPr>
          <w:ilvl w:val="2"/>
          <w:numId w:val="1"/>
        </w:numPr>
        <w:spacing w:after="0" w:line="240" w:lineRule="auto"/>
        <w:rPr>
          <w:b/>
          <w:sz w:val="20"/>
          <w:szCs w:val="20"/>
        </w:rPr>
      </w:pPr>
      <w:r>
        <w:rPr>
          <w:sz w:val="20"/>
          <w:szCs w:val="20"/>
        </w:rPr>
        <w:t>Different drugs affect different combinations of these receptor types (a drug may begin to affect other receptor subtypes as the dose increases)</w:t>
      </w:r>
    </w:p>
    <w:p w:rsidR="0096306D" w:rsidRPr="001452AE" w:rsidRDefault="0096306D" w:rsidP="0096306D">
      <w:pPr>
        <w:pStyle w:val="ListParagraph"/>
        <w:numPr>
          <w:ilvl w:val="2"/>
          <w:numId w:val="1"/>
        </w:numPr>
        <w:spacing w:after="0" w:line="240" w:lineRule="auto"/>
        <w:rPr>
          <w:b/>
          <w:sz w:val="20"/>
          <w:szCs w:val="20"/>
        </w:rPr>
      </w:pPr>
      <w:r>
        <w:rPr>
          <w:sz w:val="20"/>
          <w:szCs w:val="20"/>
        </w:rPr>
        <w:t>Think about the following in terms of drugs’ opportunities to affect NE:</w:t>
      </w:r>
    </w:p>
    <w:p w:rsidR="0096306D" w:rsidRPr="001452AE" w:rsidRDefault="0096306D" w:rsidP="0096306D">
      <w:pPr>
        <w:pStyle w:val="ListParagraph"/>
        <w:numPr>
          <w:ilvl w:val="3"/>
          <w:numId w:val="1"/>
        </w:numPr>
        <w:spacing w:after="0" w:line="240" w:lineRule="auto"/>
        <w:rPr>
          <w:b/>
          <w:sz w:val="20"/>
          <w:szCs w:val="20"/>
        </w:rPr>
      </w:pPr>
      <w:r>
        <w:rPr>
          <w:sz w:val="20"/>
          <w:szCs w:val="20"/>
        </w:rPr>
        <w:t>Synthesis of NE requires amino acids phenylalanine and tyrosine</w:t>
      </w:r>
    </w:p>
    <w:p w:rsidR="0096306D" w:rsidRPr="001452AE" w:rsidRDefault="0096306D" w:rsidP="0096306D">
      <w:pPr>
        <w:pStyle w:val="ListParagraph"/>
        <w:numPr>
          <w:ilvl w:val="4"/>
          <w:numId w:val="1"/>
        </w:numPr>
        <w:spacing w:after="0" w:line="240" w:lineRule="auto"/>
        <w:rPr>
          <w:b/>
          <w:sz w:val="20"/>
          <w:szCs w:val="20"/>
        </w:rPr>
      </w:pPr>
      <w:r>
        <w:rPr>
          <w:sz w:val="20"/>
          <w:szCs w:val="20"/>
        </w:rPr>
        <w:t>In the final step of its synthesis, dopamine is converted to NE</w:t>
      </w:r>
    </w:p>
    <w:p w:rsidR="0096306D" w:rsidRPr="001452AE" w:rsidRDefault="0096306D" w:rsidP="0096306D">
      <w:pPr>
        <w:pStyle w:val="ListParagraph"/>
        <w:numPr>
          <w:ilvl w:val="3"/>
          <w:numId w:val="1"/>
        </w:numPr>
        <w:spacing w:after="0" w:line="240" w:lineRule="auto"/>
        <w:rPr>
          <w:b/>
          <w:sz w:val="20"/>
          <w:szCs w:val="20"/>
        </w:rPr>
      </w:pPr>
      <w:r>
        <w:rPr>
          <w:sz w:val="20"/>
          <w:szCs w:val="20"/>
        </w:rPr>
        <w:t>Enzymatic destruction of NE:</w:t>
      </w:r>
    </w:p>
    <w:p w:rsidR="0096306D" w:rsidRPr="001452AE" w:rsidRDefault="0096306D" w:rsidP="0096306D">
      <w:pPr>
        <w:pStyle w:val="ListParagraph"/>
        <w:numPr>
          <w:ilvl w:val="4"/>
          <w:numId w:val="1"/>
        </w:numPr>
        <w:spacing w:after="0" w:line="240" w:lineRule="auto"/>
        <w:rPr>
          <w:b/>
          <w:sz w:val="20"/>
          <w:szCs w:val="20"/>
        </w:rPr>
      </w:pPr>
      <w:r>
        <w:rPr>
          <w:sz w:val="20"/>
          <w:szCs w:val="20"/>
        </w:rPr>
        <w:t xml:space="preserve">In the synaptic cleft: catecholamine-O-methyl </w:t>
      </w:r>
      <w:proofErr w:type="spellStart"/>
      <w:r>
        <w:rPr>
          <w:sz w:val="20"/>
          <w:szCs w:val="20"/>
        </w:rPr>
        <w:t>transferase</w:t>
      </w:r>
      <w:proofErr w:type="spellEnd"/>
      <w:r>
        <w:rPr>
          <w:sz w:val="20"/>
          <w:szCs w:val="20"/>
        </w:rPr>
        <w:t xml:space="preserve"> (COMT)</w:t>
      </w:r>
    </w:p>
    <w:p w:rsidR="0096306D" w:rsidRPr="001452AE" w:rsidRDefault="0096306D" w:rsidP="0096306D">
      <w:pPr>
        <w:pStyle w:val="ListParagraph"/>
        <w:numPr>
          <w:ilvl w:val="4"/>
          <w:numId w:val="1"/>
        </w:numPr>
        <w:spacing w:after="0" w:line="240" w:lineRule="auto"/>
        <w:rPr>
          <w:b/>
          <w:sz w:val="20"/>
          <w:szCs w:val="20"/>
        </w:rPr>
      </w:pPr>
      <w:r>
        <w:rPr>
          <w:sz w:val="20"/>
          <w:szCs w:val="20"/>
        </w:rPr>
        <w:t xml:space="preserve">In the nerve terminal (after reuptake): monoamine </w:t>
      </w:r>
      <w:proofErr w:type="spellStart"/>
      <w:r>
        <w:rPr>
          <w:sz w:val="20"/>
          <w:szCs w:val="20"/>
        </w:rPr>
        <w:t>oxidase</w:t>
      </w:r>
      <w:proofErr w:type="spellEnd"/>
      <w:r>
        <w:rPr>
          <w:sz w:val="20"/>
          <w:szCs w:val="20"/>
        </w:rPr>
        <w:t xml:space="preserve"> (MAO)</w:t>
      </w:r>
    </w:p>
    <w:p w:rsidR="0096306D" w:rsidRPr="00C6757F" w:rsidRDefault="0096306D" w:rsidP="0096306D">
      <w:pPr>
        <w:pStyle w:val="ListParagraph"/>
        <w:numPr>
          <w:ilvl w:val="5"/>
          <w:numId w:val="1"/>
        </w:numPr>
        <w:spacing w:after="0" w:line="240" w:lineRule="auto"/>
        <w:rPr>
          <w:b/>
          <w:i/>
          <w:sz w:val="20"/>
          <w:szCs w:val="20"/>
        </w:rPr>
      </w:pPr>
      <w:r w:rsidRPr="001452AE">
        <w:rPr>
          <w:i/>
          <w:sz w:val="20"/>
          <w:szCs w:val="20"/>
        </w:rPr>
        <w:t xml:space="preserve">Ever heard of an MAO inhibitor? Now we know that its function is to prevent the destruction of NE by </w:t>
      </w:r>
      <w:r>
        <w:rPr>
          <w:i/>
          <w:sz w:val="20"/>
          <w:szCs w:val="20"/>
        </w:rPr>
        <w:t>MAO!</w:t>
      </w:r>
    </w:p>
    <w:p w:rsidR="0096306D" w:rsidRPr="001452AE" w:rsidRDefault="0096306D" w:rsidP="0096306D">
      <w:pPr>
        <w:pStyle w:val="ListParagraph"/>
        <w:numPr>
          <w:ilvl w:val="3"/>
          <w:numId w:val="1"/>
        </w:numPr>
        <w:spacing w:after="0" w:line="240" w:lineRule="auto"/>
        <w:rPr>
          <w:b/>
          <w:i/>
          <w:sz w:val="20"/>
          <w:szCs w:val="20"/>
        </w:rPr>
      </w:pPr>
      <w:r>
        <w:rPr>
          <w:sz w:val="20"/>
          <w:szCs w:val="20"/>
        </w:rPr>
        <w:t>Drugs can also affect the storage, release, or reuptake of NE</w:t>
      </w:r>
    </w:p>
    <w:p w:rsidR="0096306D" w:rsidRPr="00345B21" w:rsidRDefault="0096306D" w:rsidP="0096306D">
      <w:pPr>
        <w:pStyle w:val="ListParagraph"/>
        <w:numPr>
          <w:ilvl w:val="1"/>
          <w:numId w:val="1"/>
        </w:numPr>
        <w:spacing w:after="0" w:line="240" w:lineRule="auto"/>
        <w:rPr>
          <w:b/>
          <w:i/>
          <w:sz w:val="20"/>
          <w:szCs w:val="20"/>
          <w:u w:val="single"/>
        </w:rPr>
      </w:pPr>
      <w:r w:rsidRPr="00345B21">
        <w:rPr>
          <w:sz w:val="20"/>
          <w:szCs w:val="20"/>
          <w:u w:val="single"/>
        </w:rPr>
        <w:t>Epinephrine</w:t>
      </w:r>
    </w:p>
    <w:p w:rsidR="0096306D" w:rsidRPr="00345B21" w:rsidRDefault="0096306D" w:rsidP="0096306D">
      <w:pPr>
        <w:pStyle w:val="ListParagraph"/>
        <w:numPr>
          <w:ilvl w:val="2"/>
          <w:numId w:val="1"/>
        </w:numPr>
        <w:spacing w:after="0" w:line="240" w:lineRule="auto"/>
        <w:rPr>
          <w:b/>
          <w:i/>
          <w:sz w:val="20"/>
          <w:szCs w:val="20"/>
        </w:rPr>
      </w:pPr>
      <w:r>
        <w:rPr>
          <w:sz w:val="20"/>
          <w:szCs w:val="20"/>
        </w:rPr>
        <w:t xml:space="preserve">Adrenal medulla and SNS differentiate from the same embryonic </w:t>
      </w:r>
      <w:proofErr w:type="spellStart"/>
      <w:r>
        <w:rPr>
          <w:sz w:val="20"/>
          <w:szCs w:val="20"/>
        </w:rPr>
        <w:t>tisse</w:t>
      </w:r>
      <w:proofErr w:type="spellEnd"/>
    </w:p>
    <w:p w:rsidR="0096306D" w:rsidRPr="00345B21" w:rsidRDefault="0096306D" w:rsidP="0096306D">
      <w:pPr>
        <w:pStyle w:val="ListParagraph"/>
        <w:numPr>
          <w:ilvl w:val="2"/>
          <w:numId w:val="1"/>
        </w:numPr>
        <w:spacing w:after="0" w:line="240" w:lineRule="auto"/>
        <w:rPr>
          <w:b/>
          <w:i/>
          <w:sz w:val="20"/>
          <w:szCs w:val="20"/>
        </w:rPr>
      </w:pPr>
      <w:proofErr w:type="spellStart"/>
      <w:r>
        <w:rPr>
          <w:sz w:val="20"/>
          <w:szCs w:val="20"/>
        </w:rPr>
        <w:t>Preganglionic</w:t>
      </w:r>
      <w:proofErr w:type="spellEnd"/>
      <w:r>
        <w:rPr>
          <w:sz w:val="20"/>
          <w:szCs w:val="20"/>
        </w:rPr>
        <w:t xml:space="preserve"> SNS neuron terminates at the adrenal medulla and releases epinephrine into the blood</w:t>
      </w:r>
    </w:p>
    <w:p w:rsidR="0096306D" w:rsidRPr="00345B21" w:rsidRDefault="0096306D" w:rsidP="0096306D">
      <w:pPr>
        <w:pStyle w:val="ListParagraph"/>
        <w:numPr>
          <w:ilvl w:val="3"/>
          <w:numId w:val="1"/>
        </w:numPr>
        <w:spacing w:after="0" w:line="240" w:lineRule="auto"/>
        <w:rPr>
          <w:b/>
          <w:i/>
          <w:sz w:val="20"/>
          <w:szCs w:val="20"/>
        </w:rPr>
      </w:pPr>
      <w:r>
        <w:rPr>
          <w:sz w:val="20"/>
          <w:szCs w:val="20"/>
        </w:rPr>
        <w:t>Epinephrine is then distributed to target organs, where it elicits fight-or-flight symptoms</w:t>
      </w:r>
    </w:p>
    <w:p w:rsidR="0096306D" w:rsidRPr="00345B21" w:rsidRDefault="0096306D" w:rsidP="0096306D">
      <w:pPr>
        <w:pStyle w:val="ListParagraph"/>
        <w:numPr>
          <w:ilvl w:val="3"/>
          <w:numId w:val="1"/>
        </w:numPr>
        <w:spacing w:after="0" w:line="240" w:lineRule="auto"/>
        <w:rPr>
          <w:b/>
          <w:i/>
          <w:sz w:val="20"/>
          <w:szCs w:val="20"/>
        </w:rPr>
      </w:pPr>
      <w:r>
        <w:rPr>
          <w:sz w:val="20"/>
          <w:szCs w:val="20"/>
        </w:rPr>
        <w:t>Epinephrine’s action is terminated through metabolism by the liver</w:t>
      </w:r>
    </w:p>
    <w:p w:rsidR="0096306D" w:rsidRPr="00345B21" w:rsidRDefault="0096306D" w:rsidP="0096306D">
      <w:pPr>
        <w:pStyle w:val="ListParagraph"/>
        <w:numPr>
          <w:ilvl w:val="1"/>
          <w:numId w:val="1"/>
        </w:numPr>
        <w:spacing w:after="0" w:line="240" w:lineRule="auto"/>
        <w:rPr>
          <w:b/>
          <w:i/>
          <w:sz w:val="20"/>
          <w:szCs w:val="20"/>
        </w:rPr>
      </w:pPr>
      <w:r>
        <w:rPr>
          <w:sz w:val="20"/>
          <w:szCs w:val="20"/>
          <w:u w:val="single"/>
        </w:rPr>
        <w:t>Dopamine</w:t>
      </w:r>
    </w:p>
    <w:p w:rsidR="0096306D" w:rsidRPr="00C6757F" w:rsidRDefault="0096306D" w:rsidP="0096306D">
      <w:pPr>
        <w:pStyle w:val="ListParagraph"/>
        <w:numPr>
          <w:ilvl w:val="2"/>
          <w:numId w:val="1"/>
        </w:numPr>
        <w:spacing w:after="0" w:line="240" w:lineRule="auto"/>
        <w:rPr>
          <w:b/>
          <w:i/>
          <w:sz w:val="20"/>
          <w:szCs w:val="20"/>
        </w:rPr>
      </w:pPr>
      <w:r>
        <w:rPr>
          <w:sz w:val="20"/>
          <w:szCs w:val="20"/>
        </w:rPr>
        <w:t>Has 5 receptor types (D</w:t>
      </w:r>
      <w:r w:rsidRPr="00345B21">
        <w:rPr>
          <w:sz w:val="20"/>
          <w:szCs w:val="20"/>
          <w:vertAlign w:val="subscript"/>
        </w:rPr>
        <w:t>1</w:t>
      </w:r>
      <w:r>
        <w:rPr>
          <w:sz w:val="20"/>
          <w:szCs w:val="20"/>
        </w:rPr>
        <w:t>-D</w:t>
      </w:r>
      <w:r w:rsidRPr="00345B21">
        <w:rPr>
          <w:sz w:val="20"/>
          <w:szCs w:val="20"/>
          <w:vertAlign w:val="subscript"/>
        </w:rPr>
        <w:t>5</w:t>
      </w:r>
      <w:r>
        <w:rPr>
          <w:sz w:val="20"/>
          <w:szCs w:val="20"/>
        </w:rPr>
        <w:t xml:space="preserve">) that have been discovered in the </w:t>
      </w:r>
      <w:r w:rsidRPr="00C6757F">
        <w:rPr>
          <w:sz w:val="20"/>
          <w:szCs w:val="20"/>
          <w:u w:val="single"/>
        </w:rPr>
        <w:t>CNS</w:t>
      </w:r>
      <w:r>
        <w:rPr>
          <w:sz w:val="20"/>
          <w:szCs w:val="20"/>
        </w:rPr>
        <w:t xml:space="preserve"> so far</w:t>
      </w:r>
    </w:p>
    <w:p w:rsidR="0096306D" w:rsidRPr="00C6757F" w:rsidRDefault="0096306D" w:rsidP="0096306D">
      <w:pPr>
        <w:pStyle w:val="ListParagraph"/>
        <w:numPr>
          <w:ilvl w:val="3"/>
          <w:numId w:val="1"/>
        </w:numPr>
        <w:spacing w:after="0" w:line="240" w:lineRule="auto"/>
        <w:rPr>
          <w:b/>
          <w:i/>
          <w:sz w:val="20"/>
          <w:szCs w:val="20"/>
        </w:rPr>
      </w:pPr>
      <w:r>
        <w:rPr>
          <w:sz w:val="20"/>
          <w:szCs w:val="20"/>
        </w:rPr>
        <w:t>Important in treatment of psychosis and Parkinson’s</w:t>
      </w:r>
    </w:p>
    <w:p w:rsidR="0096306D" w:rsidRPr="00C6757F" w:rsidRDefault="0096306D" w:rsidP="0096306D">
      <w:pPr>
        <w:pStyle w:val="ListParagraph"/>
        <w:numPr>
          <w:ilvl w:val="2"/>
          <w:numId w:val="1"/>
        </w:numPr>
        <w:spacing w:after="0" w:line="240" w:lineRule="auto"/>
        <w:rPr>
          <w:b/>
          <w:i/>
          <w:sz w:val="20"/>
          <w:szCs w:val="20"/>
        </w:rPr>
      </w:pPr>
      <w:r>
        <w:rPr>
          <w:sz w:val="20"/>
          <w:szCs w:val="20"/>
        </w:rPr>
        <w:t>PNS dopamine receptors located in arterioles of kidneys and other organs</w:t>
      </w:r>
    </w:p>
    <w:p w:rsidR="0096306D" w:rsidRPr="001452AE" w:rsidRDefault="0096306D" w:rsidP="0096306D">
      <w:pPr>
        <w:pStyle w:val="ListParagraph"/>
        <w:numPr>
          <w:ilvl w:val="3"/>
          <w:numId w:val="1"/>
        </w:numPr>
        <w:spacing w:after="0" w:line="240" w:lineRule="auto"/>
        <w:rPr>
          <w:b/>
          <w:i/>
          <w:sz w:val="20"/>
          <w:szCs w:val="20"/>
        </w:rPr>
      </w:pPr>
      <w:r>
        <w:rPr>
          <w:sz w:val="20"/>
          <w:szCs w:val="20"/>
        </w:rPr>
        <w:t>Their therapeutic importance has yet to be discovered</w:t>
      </w:r>
      <w:r>
        <w:rPr>
          <w:sz w:val="20"/>
          <w:szCs w:val="20"/>
        </w:rPr>
        <w:br/>
      </w:r>
    </w:p>
    <w:p w:rsidR="0096306D" w:rsidRPr="00C6757F" w:rsidRDefault="0096306D" w:rsidP="0096306D">
      <w:pPr>
        <w:pStyle w:val="ListParagraph"/>
        <w:numPr>
          <w:ilvl w:val="0"/>
          <w:numId w:val="1"/>
        </w:numPr>
        <w:spacing w:after="0" w:line="240" w:lineRule="auto"/>
        <w:rPr>
          <w:b/>
          <w:sz w:val="20"/>
          <w:szCs w:val="20"/>
        </w:rPr>
      </w:pPr>
      <w:r>
        <w:rPr>
          <w:b/>
          <w:sz w:val="20"/>
          <w:szCs w:val="20"/>
        </w:rPr>
        <w:t>Acetylcholine and Cholinergic Transmission</w:t>
      </w:r>
      <w:r>
        <w:rPr>
          <w:sz w:val="20"/>
          <w:szCs w:val="20"/>
        </w:rPr>
        <w:t xml:space="preserve"> (13.5)</w:t>
      </w:r>
    </w:p>
    <w:p w:rsidR="0096306D" w:rsidRPr="00C6757F" w:rsidRDefault="0096306D" w:rsidP="0096306D">
      <w:pPr>
        <w:pStyle w:val="ListParagraph"/>
        <w:numPr>
          <w:ilvl w:val="1"/>
          <w:numId w:val="1"/>
        </w:numPr>
        <w:spacing w:after="0" w:line="240" w:lineRule="auto"/>
        <w:rPr>
          <w:b/>
          <w:sz w:val="20"/>
          <w:szCs w:val="20"/>
        </w:rPr>
      </w:pPr>
      <w:r>
        <w:rPr>
          <w:sz w:val="20"/>
          <w:szCs w:val="20"/>
        </w:rPr>
        <w:t>Cholinergic nerves = nerves that release ACh</w:t>
      </w:r>
    </w:p>
    <w:p w:rsidR="0096306D" w:rsidRPr="00C6757F" w:rsidRDefault="0096306D" w:rsidP="0096306D">
      <w:pPr>
        <w:pStyle w:val="ListParagraph"/>
        <w:numPr>
          <w:ilvl w:val="1"/>
          <w:numId w:val="1"/>
        </w:numPr>
        <w:spacing w:after="0" w:line="240" w:lineRule="auto"/>
        <w:rPr>
          <w:b/>
          <w:sz w:val="20"/>
          <w:szCs w:val="20"/>
        </w:rPr>
      </w:pPr>
      <w:r>
        <w:rPr>
          <w:sz w:val="20"/>
          <w:szCs w:val="20"/>
        </w:rPr>
        <w:t xml:space="preserve">Receptors = </w:t>
      </w:r>
      <w:r w:rsidRPr="00C6757F">
        <w:rPr>
          <w:b/>
          <w:sz w:val="20"/>
          <w:szCs w:val="20"/>
        </w:rPr>
        <w:t>cholinergic receptors</w:t>
      </w:r>
    </w:p>
    <w:p w:rsidR="0096306D" w:rsidRDefault="0096306D" w:rsidP="0096306D">
      <w:pPr>
        <w:pStyle w:val="ListParagraph"/>
        <w:numPr>
          <w:ilvl w:val="2"/>
          <w:numId w:val="1"/>
        </w:numPr>
        <w:spacing w:after="0" w:line="240" w:lineRule="auto"/>
        <w:rPr>
          <w:b/>
          <w:sz w:val="20"/>
          <w:szCs w:val="20"/>
        </w:rPr>
      </w:pPr>
      <w:r w:rsidRPr="00C6757F">
        <w:rPr>
          <w:b/>
          <w:sz w:val="20"/>
          <w:szCs w:val="20"/>
        </w:rPr>
        <w:t>Nicotinic</w:t>
      </w:r>
    </w:p>
    <w:p w:rsidR="0096306D" w:rsidRPr="00C6757F" w:rsidRDefault="0096306D" w:rsidP="0096306D">
      <w:pPr>
        <w:pStyle w:val="ListParagraph"/>
        <w:numPr>
          <w:ilvl w:val="3"/>
          <w:numId w:val="1"/>
        </w:numPr>
        <w:spacing w:after="0" w:line="240" w:lineRule="auto"/>
        <w:rPr>
          <w:b/>
          <w:sz w:val="20"/>
          <w:szCs w:val="20"/>
        </w:rPr>
      </w:pPr>
      <w:r>
        <w:rPr>
          <w:sz w:val="20"/>
          <w:szCs w:val="20"/>
        </w:rPr>
        <w:t>Effects: stimulation of smooth muscle and gland secretions</w:t>
      </w:r>
    </w:p>
    <w:p w:rsidR="0096306D" w:rsidRPr="00DA6F71" w:rsidRDefault="0096306D" w:rsidP="0096306D">
      <w:pPr>
        <w:pStyle w:val="ListParagraph"/>
        <w:numPr>
          <w:ilvl w:val="3"/>
          <w:numId w:val="1"/>
        </w:numPr>
        <w:spacing w:after="0" w:line="240" w:lineRule="auto"/>
        <w:rPr>
          <w:b/>
          <w:sz w:val="20"/>
          <w:szCs w:val="20"/>
        </w:rPr>
      </w:pPr>
      <w:r>
        <w:rPr>
          <w:sz w:val="20"/>
          <w:szCs w:val="20"/>
        </w:rPr>
        <w:t>Location: Postganglionic neurons (of both SNS and PSNS)</w:t>
      </w:r>
    </w:p>
    <w:p w:rsidR="0096306D" w:rsidRPr="00DA6F71" w:rsidRDefault="0096306D" w:rsidP="0096306D">
      <w:pPr>
        <w:pStyle w:val="ListParagraph"/>
        <w:numPr>
          <w:ilvl w:val="4"/>
          <w:numId w:val="1"/>
        </w:numPr>
        <w:spacing w:after="0" w:line="240" w:lineRule="auto"/>
        <w:rPr>
          <w:b/>
          <w:sz w:val="20"/>
          <w:szCs w:val="20"/>
        </w:rPr>
      </w:pPr>
      <w:r>
        <w:rPr>
          <w:sz w:val="20"/>
          <w:szCs w:val="20"/>
        </w:rPr>
        <w:t>The actions of ACh in the ganglia resembles nicotine (thus the naming of nicotinic receptors)</w:t>
      </w:r>
    </w:p>
    <w:p w:rsidR="0096306D" w:rsidRPr="00DA6F71" w:rsidRDefault="0096306D" w:rsidP="0096306D">
      <w:pPr>
        <w:pStyle w:val="ListParagraph"/>
        <w:numPr>
          <w:ilvl w:val="4"/>
          <w:numId w:val="1"/>
        </w:numPr>
        <w:spacing w:after="0" w:line="240" w:lineRule="auto"/>
        <w:rPr>
          <w:b/>
          <w:sz w:val="20"/>
          <w:szCs w:val="20"/>
        </w:rPr>
      </w:pPr>
      <w:r>
        <w:rPr>
          <w:sz w:val="20"/>
          <w:szCs w:val="20"/>
        </w:rPr>
        <w:t>These receptors are also found in skeletal muscle (the realm of the somatic NS)</w:t>
      </w:r>
    </w:p>
    <w:p w:rsidR="0096306D" w:rsidRDefault="0096306D" w:rsidP="0096306D">
      <w:pPr>
        <w:pStyle w:val="ListParagraph"/>
        <w:numPr>
          <w:ilvl w:val="2"/>
          <w:numId w:val="1"/>
        </w:numPr>
        <w:spacing w:after="0" w:line="240" w:lineRule="auto"/>
        <w:rPr>
          <w:b/>
          <w:sz w:val="20"/>
          <w:szCs w:val="20"/>
        </w:rPr>
      </w:pPr>
      <w:r w:rsidRPr="00C6757F">
        <w:rPr>
          <w:b/>
          <w:sz w:val="20"/>
          <w:szCs w:val="20"/>
        </w:rPr>
        <w:t>Muscarinic</w:t>
      </w:r>
    </w:p>
    <w:p w:rsidR="0096306D" w:rsidRPr="00C6757F" w:rsidRDefault="0096306D" w:rsidP="0096306D">
      <w:pPr>
        <w:pStyle w:val="ListParagraph"/>
        <w:numPr>
          <w:ilvl w:val="3"/>
          <w:numId w:val="1"/>
        </w:numPr>
        <w:spacing w:after="0" w:line="240" w:lineRule="auto"/>
        <w:rPr>
          <w:b/>
          <w:sz w:val="20"/>
          <w:szCs w:val="20"/>
        </w:rPr>
      </w:pPr>
      <w:r>
        <w:rPr>
          <w:sz w:val="20"/>
          <w:szCs w:val="20"/>
        </w:rPr>
        <w:t>Location: Heart</w:t>
      </w:r>
    </w:p>
    <w:p w:rsidR="0096306D" w:rsidRPr="00C6757F" w:rsidRDefault="0096306D" w:rsidP="0096306D">
      <w:pPr>
        <w:pStyle w:val="ListParagraph"/>
        <w:numPr>
          <w:ilvl w:val="4"/>
          <w:numId w:val="1"/>
        </w:numPr>
        <w:spacing w:after="0" w:line="240" w:lineRule="auto"/>
        <w:rPr>
          <w:b/>
          <w:sz w:val="20"/>
          <w:szCs w:val="20"/>
        </w:rPr>
      </w:pPr>
      <w:r>
        <w:rPr>
          <w:sz w:val="20"/>
          <w:szCs w:val="20"/>
        </w:rPr>
        <w:t>Effect: Decreased heart rate and force of contraction</w:t>
      </w:r>
    </w:p>
    <w:p w:rsidR="0096306D" w:rsidRPr="00C6757F" w:rsidRDefault="0096306D" w:rsidP="0096306D">
      <w:pPr>
        <w:pStyle w:val="ListParagraph"/>
        <w:numPr>
          <w:ilvl w:val="3"/>
          <w:numId w:val="1"/>
        </w:numPr>
        <w:spacing w:after="0" w:line="240" w:lineRule="auto"/>
        <w:rPr>
          <w:b/>
          <w:sz w:val="20"/>
          <w:szCs w:val="20"/>
        </w:rPr>
      </w:pPr>
      <w:r>
        <w:rPr>
          <w:sz w:val="20"/>
          <w:szCs w:val="20"/>
        </w:rPr>
        <w:t>Location: Organs other than the heart (Parasympathetic target)</w:t>
      </w:r>
    </w:p>
    <w:p w:rsidR="0096306D" w:rsidRPr="00DA6F71" w:rsidRDefault="0096306D" w:rsidP="0096306D">
      <w:pPr>
        <w:pStyle w:val="ListParagraph"/>
        <w:numPr>
          <w:ilvl w:val="4"/>
          <w:numId w:val="1"/>
        </w:numPr>
        <w:spacing w:after="0" w:line="240" w:lineRule="auto"/>
        <w:rPr>
          <w:b/>
          <w:sz w:val="20"/>
          <w:szCs w:val="20"/>
        </w:rPr>
      </w:pPr>
      <w:r>
        <w:rPr>
          <w:sz w:val="20"/>
          <w:szCs w:val="20"/>
        </w:rPr>
        <w:t>Effect: Stimulation of smooth muscle and gland secretions</w:t>
      </w:r>
    </w:p>
    <w:p w:rsidR="0096306D" w:rsidRPr="00DA6F71" w:rsidRDefault="0096306D" w:rsidP="0096306D">
      <w:pPr>
        <w:pStyle w:val="ListParagraph"/>
        <w:numPr>
          <w:ilvl w:val="1"/>
          <w:numId w:val="1"/>
        </w:numPr>
        <w:spacing w:after="0" w:line="240" w:lineRule="auto"/>
        <w:rPr>
          <w:b/>
          <w:sz w:val="20"/>
          <w:szCs w:val="20"/>
        </w:rPr>
      </w:pPr>
      <w:r>
        <w:rPr>
          <w:sz w:val="20"/>
          <w:szCs w:val="20"/>
        </w:rPr>
        <w:t>Because nicotinic receptors are so widespread, drugs affecting them produce profound effects on both the autonomic and somatic divisions of the PNS.</w:t>
      </w:r>
    </w:p>
    <w:p w:rsidR="0096306D" w:rsidRPr="00DA6F71" w:rsidRDefault="0096306D" w:rsidP="0096306D">
      <w:pPr>
        <w:pStyle w:val="ListParagraph"/>
        <w:numPr>
          <w:ilvl w:val="2"/>
          <w:numId w:val="1"/>
        </w:numPr>
        <w:spacing w:after="0" w:line="240" w:lineRule="auto"/>
        <w:rPr>
          <w:b/>
          <w:sz w:val="20"/>
          <w:szCs w:val="20"/>
        </w:rPr>
      </w:pPr>
      <w:r>
        <w:rPr>
          <w:sz w:val="20"/>
          <w:szCs w:val="20"/>
        </w:rPr>
        <w:t>Activation causes tachycardia, hypertension, and increased tone/motility in the GI tract</w:t>
      </w:r>
    </w:p>
    <w:p w:rsidR="0096306D" w:rsidRPr="00DA6F71" w:rsidRDefault="0096306D" w:rsidP="0096306D">
      <w:pPr>
        <w:pStyle w:val="ListParagraph"/>
        <w:numPr>
          <w:ilvl w:val="2"/>
          <w:numId w:val="1"/>
        </w:numPr>
        <w:spacing w:after="0" w:line="240" w:lineRule="auto"/>
        <w:rPr>
          <w:b/>
          <w:sz w:val="20"/>
          <w:szCs w:val="20"/>
        </w:rPr>
      </w:pPr>
      <w:r>
        <w:rPr>
          <w:sz w:val="20"/>
          <w:szCs w:val="20"/>
        </w:rPr>
        <w:t>Nicotinic receptor blockers (</w:t>
      </w:r>
      <w:proofErr w:type="spellStart"/>
      <w:r>
        <w:rPr>
          <w:sz w:val="20"/>
          <w:szCs w:val="20"/>
        </w:rPr>
        <w:t>ganglionic</w:t>
      </w:r>
      <w:proofErr w:type="spellEnd"/>
      <w:r>
        <w:rPr>
          <w:sz w:val="20"/>
          <w:szCs w:val="20"/>
        </w:rPr>
        <w:t xml:space="preserve"> blockers) are currently used to relax muscles during </w:t>
      </w:r>
      <w:proofErr w:type="spellStart"/>
      <w:r>
        <w:rPr>
          <w:sz w:val="20"/>
          <w:szCs w:val="20"/>
        </w:rPr>
        <w:t>Sx</w:t>
      </w:r>
      <w:proofErr w:type="spellEnd"/>
    </w:p>
    <w:p w:rsidR="0096306D" w:rsidRPr="00805DCC" w:rsidRDefault="0096306D" w:rsidP="0096306D">
      <w:pPr>
        <w:pStyle w:val="ListParagraph"/>
        <w:numPr>
          <w:ilvl w:val="1"/>
          <w:numId w:val="1"/>
        </w:numPr>
        <w:spacing w:after="0" w:line="240" w:lineRule="auto"/>
        <w:rPr>
          <w:b/>
          <w:sz w:val="20"/>
          <w:szCs w:val="20"/>
        </w:rPr>
      </w:pPr>
      <w:r>
        <w:rPr>
          <w:sz w:val="20"/>
          <w:szCs w:val="20"/>
        </w:rPr>
        <w:t>Activation of cholinergic receptors affected by postganglionic nerve endings in the PSNS results in classic symptoms of PSNS stimulation:</w:t>
      </w:r>
    </w:p>
    <w:p w:rsidR="0096306D" w:rsidRPr="00805DCC" w:rsidRDefault="0096306D" w:rsidP="0096306D">
      <w:pPr>
        <w:pStyle w:val="ListParagraph"/>
        <w:numPr>
          <w:ilvl w:val="2"/>
          <w:numId w:val="1"/>
        </w:numPr>
        <w:spacing w:after="0" w:line="240" w:lineRule="auto"/>
        <w:rPr>
          <w:b/>
          <w:sz w:val="20"/>
          <w:szCs w:val="20"/>
        </w:rPr>
      </w:pPr>
      <w:r>
        <w:rPr>
          <w:sz w:val="20"/>
          <w:szCs w:val="20"/>
        </w:rPr>
        <w:t>Constricts pupils, stimulates salivation, slows heart, constricts bronchioles, stimulates digestion, stimulates gallbladder, contracts bladder, stimulates sex organs</w:t>
      </w:r>
    </w:p>
    <w:p w:rsidR="0096306D" w:rsidRPr="00805DCC" w:rsidRDefault="0096306D" w:rsidP="0096306D">
      <w:pPr>
        <w:pStyle w:val="ListParagraph"/>
        <w:numPr>
          <w:ilvl w:val="2"/>
          <w:numId w:val="1"/>
        </w:numPr>
        <w:spacing w:after="0" w:line="240" w:lineRule="auto"/>
        <w:rPr>
          <w:b/>
          <w:sz w:val="20"/>
          <w:szCs w:val="20"/>
        </w:rPr>
      </w:pPr>
      <w:r>
        <w:rPr>
          <w:sz w:val="20"/>
          <w:szCs w:val="20"/>
        </w:rPr>
        <w:t xml:space="preserve">Symptoms similar to ingestion of a poisonous mushroom called </w:t>
      </w:r>
      <w:r>
        <w:rPr>
          <w:i/>
          <w:sz w:val="20"/>
          <w:szCs w:val="20"/>
        </w:rPr>
        <w:t xml:space="preserve">Amanita </w:t>
      </w:r>
      <w:proofErr w:type="spellStart"/>
      <w:r w:rsidRPr="00805DCC">
        <w:rPr>
          <w:i/>
          <w:sz w:val="20"/>
          <w:szCs w:val="20"/>
          <w:u w:val="single"/>
        </w:rPr>
        <w:t>muscaria</w:t>
      </w:r>
      <w:proofErr w:type="spellEnd"/>
      <w:r>
        <w:rPr>
          <w:sz w:val="20"/>
          <w:szCs w:val="20"/>
        </w:rPr>
        <w:t>, thus the name “muscarinic” receptor</w:t>
      </w:r>
    </w:p>
    <w:p w:rsidR="0096306D" w:rsidRPr="00805DCC" w:rsidRDefault="0096306D" w:rsidP="0096306D">
      <w:pPr>
        <w:pStyle w:val="ListParagraph"/>
        <w:numPr>
          <w:ilvl w:val="2"/>
          <w:numId w:val="1"/>
        </w:numPr>
        <w:spacing w:after="0" w:line="240" w:lineRule="auto"/>
        <w:rPr>
          <w:b/>
          <w:sz w:val="20"/>
          <w:szCs w:val="20"/>
        </w:rPr>
      </w:pPr>
      <w:r>
        <w:rPr>
          <w:sz w:val="20"/>
          <w:szCs w:val="20"/>
        </w:rPr>
        <w:t>Muscarinic receptors have a number of pharmacologic applications</w:t>
      </w:r>
    </w:p>
    <w:p w:rsidR="0096306D" w:rsidRPr="00805DCC" w:rsidRDefault="0096306D" w:rsidP="0096306D">
      <w:pPr>
        <w:pStyle w:val="ListParagraph"/>
        <w:numPr>
          <w:ilvl w:val="3"/>
          <w:numId w:val="1"/>
        </w:numPr>
        <w:spacing w:after="0" w:line="240" w:lineRule="auto"/>
        <w:rPr>
          <w:b/>
          <w:sz w:val="20"/>
          <w:szCs w:val="20"/>
        </w:rPr>
      </w:pPr>
      <w:r>
        <w:rPr>
          <w:sz w:val="20"/>
          <w:szCs w:val="20"/>
        </w:rPr>
        <w:t>Whereas nicotinic receptors have few pharmacologic applications</w:t>
      </w:r>
    </w:p>
    <w:p w:rsidR="0096306D" w:rsidRPr="001452AE" w:rsidRDefault="0096306D" w:rsidP="0096306D">
      <w:pPr>
        <w:pStyle w:val="ListParagraph"/>
        <w:numPr>
          <w:ilvl w:val="1"/>
          <w:numId w:val="1"/>
        </w:numPr>
        <w:spacing w:after="0" w:line="240" w:lineRule="auto"/>
        <w:rPr>
          <w:b/>
          <w:sz w:val="20"/>
          <w:szCs w:val="20"/>
        </w:rPr>
      </w:pPr>
      <w:r>
        <w:rPr>
          <w:sz w:val="20"/>
          <w:szCs w:val="20"/>
        </w:rPr>
        <w:lastRenderedPageBreak/>
        <w:t>Think about the following in terms of drugs’ opportunities to affect ACh:</w:t>
      </w:r>
    </w:p>
    <w:p w:rsidR="0096306D" w:rsidRPr="00805DCC" w:rsidRDefault="0096306D" w:rsidP="0096306D">
      <w:pPr>
        <w:pStyle w:val="ListParagraph"/>
        <w:numPr>
          <w:ilvl w:val="2"/>
          <w:numId w:val="1"/>
        </w:numPr>
        <w:spacing w:after="0" w:line="240" w:lineRule="auto"/>
        <w:rPr>
          <w:b/>
          <w:sz w:val="20"/>
          <w:szCs w:val="20"/>
        </w:rPr>
      </w:pPr>
      <w:r>
        <w:rPr>
          <w:sz w:val="20"/>
          <w:szCs w:val="20"/>
        </w:rPr>
        <w:t xml:space="preserve">Synthesis from amino acids </w:t>
      </w:r>
      <w:proofErr w:type="spellStart"/>
      <w:r>
        <w:rPr>
          <w:sz w:val="20"/>
          <w:szCs w:val="20"/>
        </w:rPr>
        <w:t>choline</w:t>
      </w:r>
      <w:proofErr w:type="spellEnd"/>
      <w:r>
        <w:rPr>
          <w:sz w:val="20"/>
          <w:szCs w:val="20"/>
        </w:rPr>
        <w:t xml:space="preserve"> and acetyl coenzyme A</w:t>
      </w:r>
    </w:p>
    <w:p w:rsidR="0096306D" w:rsidRPr="00C25963" w:rsidRDefault="0096306D" w:rsidP="0096306D">
      <w:pPr>
        <w:pStyle w:val="ListParagraph"/>
        <w:numPr>
          <w:ilvl w:val="2"/>
          <w:numId w:val="1"/>
        </w:numPr>
        <w:spacing w:after="0" w:line="240" w:lineRule="auto"/>
        <w:rPr>
          <w:b/>
          <w:sz w:val="20"/>
          <w:szCs w:val="20"/>
        </w:rPr>
      </w:pPr>
      <w:r>
        <w:rPr>
          <w:sz w:val="20"/>
          <w:szCs w:val="20"/>
        </w:rPr>
        <w:t xml:space="preserve">Enzymatic destruction by </w:t>
      </w:r>
      <w:proofErr w:type="spellStart"/>
      <w:r>
        <w:rPr>
          <w:sz w:val="20"/>
          <w:szCs w:val="20"/>
        </w:rPr>
        <w:t>acetylcholinesterase</w:t>
      </w:r>
      <w:proofErr w:type="spellEnd"/>
      <w:r>
        <w:rPr>
          <w:sz w:val="20"/>
          <w:szCs w:val="20"/>
        </w:rPr>
        <w:t xml:space="preserve"> (</w:t>
      </w:r>
      <w:proofErr w:type="spellStart"/>
      <w:r>
        <w:rPr>
          <w:sz w:val="20"/>
          <w:szCs w:val="20"/>
        </w:rPr>
        <w:t>AChE</w:t>
      </w:r>
      <w:proofErr w:type="spellEnd"/>
      <w:r>
        <w:rPr>
          <w:sz w:val="20"/>
          <w:szCs w:val="20"/>
        </w:rPr>
        <w:t>)</w:t>
      </w:r>
    </w:p>
    <w:p w:rsidR="0096306D" w:rsidRPr="00C25963" w:rsidRDefault="0096306D" w:rsidP="0096306D">
      <w:pPr>
        <w:pStyle w:val="ListParagraph"/>
        <w:numPr>
          <w:ilvl w:val="3"/>
          <w:numId w:val="1"/>
        </w:numPr>
        <w:spacing w:after="0" w:line="240" w:lineRule="auto"/>
        <w:rPr>
          <w:b/>
          <w:sz w:val="20"/>
          <w:szCs w:val="20"/>
        </w:rPr>
      </w:pPr>
      <w:r>
        <w:rPr>
          <w:sz w:val="20"/>
          <w:szCs w:val="20"/>
        </w:rPr>
        <w:t xml:space="preserve">The resulting </w:t>
      </w:r>
      <w:proofErr w:type="spellStart"/>
      <w:r>
        <w:rPr>
          <w:sz w:val="20"/>
          <w:szCs w:val="20"/>
        </w:rPr>
        <w:t>choline</w:t>
      </w:r>
      <w:proofErr w:type="spellEnd"/>
      <w:r>
        <w:rPr>
          <w:sz w:val="20"/>
          <w:szCs w:val="20"/>
        </w:rPr>
        <w:t xml:space="preserve"> is re-used by reuptake</w:t>
      </w:r>
    </w:p>
    <w:p w:rsidR="0096306D" w:rsidRPr="00805DCC" w:rsidRDefault="0096306D" w:rsidP="0096306D">
      <w:pPr>
        <w:pStyle w:val="ListParagraph"/>
        <w:numPr>
          <w:ilvl w:val="2"/>
          <w:numId w:val="1"/>
        </w:numPr>
        <w:spacing w:after="0" w:line="240" w:lineRule="auto"/>
        <w:rPr>
          <w:b/>
          <w:sz w:val="20"/>
          <w:szCs w:val="20"/>
        </w:rPr>
      </w:pPr>
      <w:r>
        <w:rPr>
          <w:sz w:val="20"/>
          <w:szCs w:val="20"/>
        </w:rPr>
        <w:t>Drugs can also affect the release or receptor activation of ACh</w:t>
      </w:r>
      <w:r w:rsidRPr="00805DCC">
        <w:rPr>
          <w:sz w:val="20"/>
          <w:szCs w:val="20"/>
        </w:rPr>
        <w:br/>
      </w:r>
    </w:p>
    <w:p w:rsidR="0096306D" w:rsidRPr="004D4F68" w:rsidRDefault="0096306D" w:rsidP="0096306D">
      <w:pPr>
        <w:spacing w:after="0" w:line="240" w:lineRule="auto"/>
        <w:rPr>
          <w:b/>
          <w:sz w:val="20"/>
          <w:szCs w:val="20"/>
          <w:u w:val="single"/>
        </w:rPr>
      </w:pPr>
      <w:r w:rsidRPr="004D4F68">
        <w:rPr>
          <w:b/>
          <w:sz w:val="20"/>
          <w:szCs w:val="20"/>
          <w:u w:val="single"/>
        </w:rPr>
        <w:t>AUTONOMIC DRUGS</w:t>
      </w:r>
    </w:p>
    <w:p w:rsidR="0096306D" w:rsidRPr="00FB6ADB" w:rsidRDefault="0096306D" w:rsidP="0096306D">
      <w:pPr>
        <w:pStyle w:val="ListParagraph"/>
        <w:numPr>
          <w:ilvl w:val="0"/>
          <w:numId w:val="1"/>
        </w:numPr>
        <w:spacing w:after="0" w:line="240" w:lineRule="auto"/>
        <w:rPr>
          <w:b/>
          <w:sz w:val="20"/>
          <w:szCs w:val="20"/>
        </w:rPr>
      </w:pPr>
      <w:r>
        <w:rPr>
          <w:b/>
          <w:sz w:val="20"/>
          <w:szCs w:val="20"/>
        </w:rPr>
        <w:t>Classification and Naming of Autonomic Drugs</w:t>
      </w:r>
      <w:r>
        <w:rPr>
          <w:sz w:val="20"/>
          <w:szCs w:val="20"/>
        </w:rPr>
        <w:t xml:space="preserve"> (13.6)</w:t>
      </w:r>
    </w:p>
    <w:p w:rsidR="0096306D" w:rsidRPr="00FB6ADB" w:rsidRDefault="0096306D" w:rsidP="0096306D">
      <w:pPr>
        <w:pStyle w:val="ListParagraph"/>
        <w:numPr>
          <w:ilvl w:val="1"/>
          <w:numId w:val="1"/>
        </w:numPr>
        <w:spacing w:after="0" w:line="240" w:lineRule="auto"/>
        <w:rPr>
          <w:b/>
          <w:sz w:val="20"/>
          <w:szCs w:val="20"/>
        </w:rPr>
      </w:pPr>
      <w:r>
        <w:rPr>
          <w:sz w:val="20"/>
          <w:szCs w:val="20"/>
        </w:rPr>
        <w:t>Based on 4 possible actions:</w:t>
      </w:r>
    </w:p>
    <w:p w:rsidR="0096306D" w:rsidRPr="00A676EC" w:rsidRDefault="0096306D" w:rsidP="0096306D">
      <w:pPr>
        <w:pStyle w:val="ListParagraph"/>
        <w:numPr>
          <w:ilvl w:val="0"/>
          <w:numId w:val="3"/>
        </w:numPr>
        <w:spacing w:after="0" w:line="240" w:lineRule="auto"/>
        <w:rPr>
          <w:b/>
          <w:sz w:val="20"/>
          <w:szCs w:val="20"/>
          <w:highlight w:val="yellow"/>
          <w:u w:val="single"/>
        </w:rPr>
      </w:pPr>
      <w:r w:rsidRPr="00A676EC">
        <w:rPr>
          <w:sz w:val="20"/>
          <w:szCs w:val="20"/>
          <w:highlight w:val="yellow"/>
          <w:u w:val="single"/>
        </w:rPr>
        <w:t>Stimulation of the SNS</w:t>
      </w:r>
    </w:p>
    <w:p w:rsidR="0096306D" w:rsidRDefault="0096306D" w:rsidP="0096306D">
      <w:pPr>
        <w:pStyle w:val="ListParagraph"/>
        <w:numPr>
          <w:ilvl w:val="1"/>
          <w:numId w:val="3"/>
        </w:numPr>
        <w:spacing w:after="0" w:line="240" w:lineRule="auto"/>
        <w:rPr>
          <w:b/>
          <w:sz w:val="20"/>
          <w:szCs w:val="20"/>
        </w:rPr>
      </w:pPr>
      <w:r w:rsidRPr="00A676EC">
        <w:rPr>
          <w:b/>
          <w:sz w:val="20"/>
          <w:szCs w:val="20"/>
          <w:highlight w:val="yellow"/>
        </w:rPr>
        <w:t>Adrenergic agents</w:t>
      </w:r>
      <w:r>
        <w:rPr>
          <w:b/>
          <w:sz w:val="20"/>
          <w:szCs w:val="20"/>
        </w:rPr>
        <w:t xml:space="preserve"> / Sympathomimetics</w:t>
      </w:r>
    </w:p>
    <w:p w:rsidR="0096306D" w:rsidRPr="00FB6ADB" w:rsidRDefault="0096306D" w:rsidP="0096306D">
      <w:pPr>
        <w:pStyle w:val="ListParagraph"/>
        <w:numPr>
          <w:ilvl w:val="2"/>
          <w:numId w:val="3"/>
        </w:numPr>
        <w:spacing w:after="0" w:line="240" w:lineRule="auto"/>
        <w:rPr>
          <w:b/>
          <w:sz w:val="20"/>
          <w:szCs w:val="20"/>
        </w:rPr>
      </w:pPr>
      <w:r>
        <w:rPr>
          <w:sz w:val="20"/>
          <w:szCs w:val="20"/>
        </w:rPr>
        <w:t>Produce fight-or-flight response</w:t>
      </w:r>
    </w:p>
    <w:p w:rsidR="0096306D" w:rsidRPr="00A676EC" w:rsidRDefault="0096306D" w:rsidP="0096306D">
      <w:pPr>
        <w:pStyle w:val="ListParagraph"/>
        <w:numPr>
          <w:ilvl w:val="0"/>
          <w:numId w:val="3"/>
        </w:numPr>
        <w:spacing w:after="0" w:line="240" w:lineRule="auto"/>
        <w:rPr>
          <w:b/>
          <w:sz w:val="20"/>
          <w:szCs w:val="20"/>
          <w:highlight w:val="yellow"/>
          <w:u w:val="single"/>
        </w:rPr>
      </w:pPr>
      <w:r w:rsidRPr="00A676EC">
        <w:rPr>
          <w:sz w:val="20"/>
          <w:szCs w:val="20"/>
          <w:highlight w:val="yellow"/>
          <w:u w:val="single"/>
        </w:rPr>
        <w:t>Inhibition of the SNS</w:t>
      </w:r>
    </w:p>
    <w:p w:rsidR="0096306D" w:rsidRDefault="0096306D" w:rsidP="0096306D">
      <w:pPr>
        <w:pStyle w:val="ListParagraph"/>
        <w:numPr>
          <w:ilvl w:val="1"/>
          <w:numId w:val="3"/>
        </w:numPr>
        <w:spacing w:after="0" w:line="240" w:lineRule="auto"/>
        <w:rPr>
          <w:b/>
          <w:sz w:val="20"/>
          <w:szCs w:val="20"/>
        </w:rPr>
      </w:pPr>
      <w:r w:rsidRPr="00A676EC">
        <w:rPr>
          <w:b/>
          <w:sz w:val="20"/>
          <w:szCs w:val="20"/>
          <w:highlight w:val="yellow"/>
        </w:rPr>
        <w:t>Adrenergic blocking agents</w:t>
      </w:r>
      <w:r>
        <w:rPr>
          <w:b/>
          <w:sz w:val="20"/>
          <w:szCs w:val="20"/>
        </w:rPr>
        <w:t xml:space="preserve"> / Adrenergic Antagonists / Sympatholytics</w:t>
      </w:r>
    </w:p>
    <w:p w:rsidR="0096306D" w:rsidRPr="00FB6ADB" w:rsidRDefault="0096306D" w:rsidP="0096306D">
      <w:pPr>
        <w:pStyle w:val="ListParagraph"/>
        <w:numPr>
          <w:ilvl w:val="2"/>
          <w:numId w:val="3"/>
        </w:numPr>
        <w:spacing w:after="0" w:line="240" w:lineRule="auto"/>
        <w:rPr>
          <w:b/>
          <w:sz w:val="20"/>
          <w:szCs w:val="20"/>
        </w:rPr>
      </w:pPr>
      <w:r>
        <w:rPr>
          <w:sz w:val="20"/>
          <w:szCs w:val="20"/>
        </w:rPr>
        <w:t>Produce opposite effects of sympathomimetics</w:t>
      </w:r>
    </w:p>
    <w:p w:rsidR="0096306D" w:rsidRPr="00FB6ADB" w:rsidRDefault="0096306D" w:rsidP="0096306D">
      <w:pPr>
        <w:pStyle w:val="ListParagraph"/>
        <w:numPr>
          <w:ilvl w:val="0"/>
          <w:numId w:val="3"/>
        </w:numPr>
        <w:spacing w:after="0" w:line="240" w:lineRule="auto"/>
        <w:rPr>
          <w:b/>
          <w:sz w:val="20"/>
          <w:szCs w:val="20"/>
          <w:u w:val="single"/>
        </w:rPr>
      </w:pPr>
      <w:r w:rsidRPr="00FB6ADB">
        <w:rPr>
          <w:sz w:val="20"/>
          <w:szCs w:val="20"/>
          <w:u w:val="single"/>
        </w:rPr>
        <w:t>Stimulation of the PSNS</w:t>
      </w:r>
    </w:p>
    <w:p w:rsidR="0096306D" w:rsidRDefault="0096306D" w:rsidP="0096306D">
      <w:pPr>
        <w:pStyle w:val="ListParagraph"/>
        <w:numPr>
          <w:ilvl w:val="1"/>
          <w:numId w:val="3"/>
        </w:numPr>
        <w:spacing w:after="0" w:line="240" w:lineRule="auto"/>
        <w:rPr>
          <w:b/>
          <w:sz w:val="20"/>
          <w:szCs w:val="20"/>
        </w:rPr>
      </w:pPr>
      <w:r>
        <w:rPr>
          <w:b/>
          <w:sz w:val="20"/>
          <w:szCs w:val="20"/>
        </w:rPr>
        <w:t>Cholinergic agents / Parasympathomimetics</w:t>
      </w:r>
    </w:p>
    <w:p w:rsidR="0096306D" w:rsidRPr="00FB6ADB" w:rsidRDefault="0096306D" w:rsidP="0096306D">
      <w:pPr>
        <w:pStyle w:val="ListParagraph"/>
        <w:numPr>
          <w:ilvl w:val="2"/>
          <w:numId w:val="3"/>
        </w:numPr>
        <w:spacing w:after="0" w:line="240" w:lineRule="auto"/>
        <w:rPr>
          <w:b/>
          <w:sz w:val="20"/>
          <w:szCs w:val="20"/>
        </w:rPr>
      </w:pPr>
      <w:r>
        <w:rPr>
          <w:sz w:val="20"/>
          <w:szCs w:val="20"/>
        </w:rPr>
        <w:t>Produce rest-and-digest response</w:t>
      </w:r>
    </w:p>
    <w:p w:rsidR="0096306D" w:rsidRPr="00FB6ADB" w:rsidRDefault="0096306D" w:rsidP="0096306D">
      <w:pPr>
        <w:pStyle w:val="ListParagraph"/>
        <w:numPr>
          <w:ilvl w:val="0"/>
          <w:numId w:val="3"/>
        </w:numPr>
        <w:spacing w:after="0" w:line="240" w:lineRule="auto"/>
        <w:rPr>
          <w:b/>
          <w:sz w:val="20"/>
          <w:szCs w:val="20"/>
          <w:u w:val="single"/>
        </w:rPr>
      </w:pPr>
      <w:r w:rsidRPr="00FB6ADB">
        <w:rPr>
          <w:sz w:val="20"/>
          <w:szCs w:val="20"/>
          <w:u w:val="single"/>
        </w:rPr>
        <w:t>Inhibition of the PSNS</w:t>
      </w:r>
    </w:p>
    <w:p w:rsidR="0096306D" w:rsidRDefault="0096306D" w:rsidP="0096306D">
      <w:pPr>
        <w:pStyle w:val="ListParagraph"/>
        <w:numPr>
          <w:ilvl w:val="1"/>
          <w:numId w:val="3"/>
        </w:numPr>
        <w:spacing w:after="0" w:line="240" w:lineRule="auto"/>
        <w:rPr>
          <w:b/>
          <w:sz w:val="20"/>
          <w:szCs w:val="20"/>
        </w:rPr>
      </w:pPr>
      <w:r>
        <w:rPr>
          <w:b/>
          <w:sz w:val="20"/>
          <w:szCs w:val="20"/>
        </w:rPr>
        <w:t>Cholinergic blocking agents / Anticholinergics / Parasympatholytics / Muscarinic blockers</w:t>
      </w:r>
    </w:p>
    <w:p w:rsidR="0096306D" w:rsidRPr="00FB6ADB" w:rsidRDefault="0096306D" w:rsidP="0096306D">
      <w:pPr>
        <w:pStyle w:val="ListParagraph"/>
        <w:numPr>
          <w:ilvl w:val="2"/>
          <w:numId w:val="3"/>
        </w:numPr>
        <w:spacing w:after="0" w:line="240" w:lineRule="auto"/>
        <w:rPr>
          <w:b/>
          <w:sz w:val="20"/>
          <w:szCs w:val="20"/>
        </w:rPr>
      </w:pPr>
      <w:r>
        <w:rPr>
          <w:sz w:val="20"/>
          <w:szCs w:val="20"/>
        </w:rPr>
        <w:t xml:space="preserve">Produce opposite effects of parasympathomimetics </w:t>
      </w:r>
    </w:p>
    <w:p w:rsidR="0096306D" w:rsidRPr="004F43D5" w:rsidRDefault="0096306D" w:rsidP="0096306D">
      <w:pPr>
        <w:pStyle w:val="ListParagraph"/>
        <w:numPr>
          <w:ilvl w:val="0"/>
          <w:numId w:val="4"/>
        </w:numPr>
        <w:spacing w:after="0" w:line="240" w:lineRule="auto"/>
        <w:rPr>
          <w:b/>
          <w:sz w:val="20"/>
          <w:szCs w:val="20"/>
        </w:rPr>
      </w:pPr>
      <w:r>
        <w:rPr>
          <w:sz w:val="20"/>
          <w:szCs w:val="20"/>
        </w:rPr>
        <w:t>What this means:</w:t>
      </w:r>
    </w:p>
    <w:p w:rsidR="0096306D" w:rsidRPr="004F43D5" w:rsidRDefault="0096306D" w:rsidP="0096306D">
      <w:pPr>
        <w:pStyle w:val="ListParagraph"/>
        <w:numPr>
          <w:ilvl w:val="1"/>
          <w:numId w:val="4"/>
        </w:numPr>
        <w:spacing w:after="0" w:line="240" w:lineRule="auto"/>
        <w:rPr>
          <w:b/>
          <w:sz w:val="20"/>
          <w:szCs w:val="20"/>
        </w:rPr>
      </w:pPr>
      <w:r>
        <w:rPr>
          <w:sz w:val="20"/>
          <w:szCs w:val="20"/>
        </w:rPr>
        <w:t>sympathomimetics and parasympatholytics have similar effects</w:t>
      </w:r>
    </w:p>
    <w:p w:rsidR="0096306D" w:rsidRPr="004F43D5" w:rsidRDefault="0096306D" w:rsidP="0096306D">
      <w:pPr>
        <w:pStyle w:val="ListParagraph"/>
        <w:numPr>
          <w:ilvl w:val="1"/>
          <w:numId w:val="4"/>
        </w:numPr>
        <w:spacing w:after="0" w:line="240" w:lineRule="auto"/>
        <w:rPr>
          <w:b/>
          <w:sz w:val="20"/>
          <w:szCs w:val="20"/>
        </w:rPr>
      </w:pPr>
      <w:r>
        <w:rPr>
          <w:sz w:val="20"/>
          <w:szCs w:val="20"/>
        </w:rPr>
        <w:t xml:space="preserve">parasympathomimetics and </w:t>
      </w:r>
      <w:proofErr w:type="spellStart"/>
      <w:r>
        <w:rPr>
          <w:sz w:val="20"/>
          <w:szCs w:val="20"/>
        </w:rPr>
        <w:t>sympatholytics</w:t>
      </w:r>
      <w:proofErr w:type="spellEnd"/>
      <w:r>
        <w:rPr>
          <w:sz w:val="20"/>
          <w:szCs w:val="20"/>
        </w:rPr>
        <w:t xml:space="preserve"> have similar effects</w:t>
      </w:r>
    </w:p>
    <w:p w:rsidR="0096306D" w:rsidRPr="00F93A18" w:rsidRDefault="0096306D" w:rsidP="0096306D">
      <w:pPr>
        <w:pStyle w:val="ListParagraph"/>
        <w:numPr>
          <w:ilvl w:val="2"/>
          <w:numId w:val="4"/>
        </w:numPr>
        <w:spacing w:after="0" w:line="240" w:lineRule="auto"/>
        <w:rPr>
          <w:b/>
          <w:sz w:val="20"/>
          <w:szCs w:val="20"/>
        </w:rPr>
      </w:pPr>
      <w:r>
        <w:rPr>
          <w:sz w:val="20"/>
          <w:szCs w:val="20"/>
        </w:rPr>
        <w:t>Each of these pairs typically creates effects OPPOSITE to effects of the other pair</w:t>
      </w:r>
    </w:p>
    <w:p w:rsidR="0096306D" w:rsidRPr="00FB6ADB" w:rsidRDefault="0096306D" w:rsidP="0096306D">
      <w:pPr>
        <w:pStyle w:val="ListParagraph"/>
        <w:numPr>
          <w:ilvl w:val="0"/>
          <w:numId w:val="4"/>
        </w:numPr>
        <w:spacing w:after="0" w:line="240" w:lineRule="auto"/>
        <w:rPr>
          <w:b/>
          <w:sz w:val="20"/>
          <w:szCs w:val="20"/>
        </w:rPr>
      </w:pPr>
      <w:r w:rsidRPr="003C56B1">
        <w:rPr>
          <w:sz w:val="20"/>
          <w:szCs w:val="20"/>
          <w:u w:val="single"/>
        </w:rPr>
        <w:t>Tip</w:t>
      </w:r>
      <w:r>
        <w:rPr>
          <w:sz w:val="20"/>
          <w:szCs w:val="20"/>
        </w:rPr>
        <w:t>: Memorize the function of 1 group, and extrapolate the function of the other 3 from there</w:t>
      </w:r>
      <w:r>
        <w:rPr>
          <w:sz w:val="20"/>
          <w:szCs w:val="20"/>
        </w:rPr>
        <w:br/>
      </w:r>
    </w:p>
    <w:p w:rsidR="0096306D" w:rsidRPr="007453BC" w:rsidRDefault="0096306D" w:rsidP="0096306D">
      <w:pPr>
        <w:pStyle w:val="ListParagraph"/>
        <w:numPr>
          <w:ilvl w:val="0"/>
          <w:numId w:val="1"/>
        </w:numPr>
        <w:spacing w:after="0" w:line="240" w:lineRule="auto"/>
        <w:rPr>
          <w:b/>
          <w:sz w:val="20"/>
          <w:szCs w:val="20"/>
        </w:rPr>
      </w:pPr>
      <w:r>
        <w:rPr>
          <w:b/>
          <w:sz w:val="20"/>
          <w:szCs w:val="20"/>
        </w:rPr>
        <w:t xml:space="preserve">Clinical Applications of Sympathomimetics (Adrenergic Agents) </w:t>
      </w:r>
      <w:r>
        <w:rPr>
          <w:sz w:val="20"/>
          <w:szCs w:val="20"/>
        </w:rPr>
        <w:t>(13.7)</w:t>
      </w:r>
    </w:p>
    <w:p w:rsidR="0096306D" w:rsidRPr="00730D16" w:rsidRDefault="0096306D" w:rsidP="0096306D">
      <w:pPr>
        <w:pStyle w:val="ListParagraph"/>
        <w:numPr>
          <w:ilvl w:val="1"/>
          <w:numId w:val="1"/>
        </w:numPr>
        <w:spacing w:after="0" w:line="240" w:lineRule="auto"/>
        <w:rPr>
          <w:b/>
          <w:sz w:val="20"/>
          <w:szCs w:val="20"/>
        </w:rPr>
      </w:pPr>
      <w:r>
        <w:rPr>
          <w:sz w:val="20"/>
          <w:szCs w:val="20"/>
        </w:rPr>
        <w:t>Sympathomimetics – stimulate the SNS and produce symptoms of fight-or-flight response</w:t>
      </w:r>
    </w:p>
    <w:p w:rsidR="0096306D" w:rsidRPr="009D2DD1" w:rsidRDefault="0096306D" w:rsidP="0096306D">
      <w:pPr>
        <w:pStyle w:val="ListParagraph"/>
        <w:numPr>
          <w:ilvl w:val="1"/>
          <w:numId w:val="1"/>
        </w:numPr>
        <w:spacing w:after="0" w:line="240" w:lineRule="auto"/>
        <w:rPr>
          <w:b/>
          <w:sz w:val="20"/>
          <w:szCs w:val="20"/>
        </w:rPr>
      </w:pPr>
      <w:r>
        <w:rPr>
          <w:sz w:val="20"/>
          <w:szCs w:val="20"/>
        </w:rPr>
        <w:t>Produce many of the same effects as anticholinergics (parasympatholytics)</w:t>
      </w:r>
    </w:p>
    <w:p w:rsidR="0096306D" w:rsidRPr="009D2DD1" w:rsidRDefault="0096306D" w:rsidP="0096306D">
      <w:pPr>
        <w:pStyle w:val="ListParagraph"/>
        <w:numPr>
          <w:ilvl w:val="2"/>
          <w:numId w:val="1"/>
        </w:numPr>
        <w:spacing w:after="0" w:line="240" w:lineRule="auto"/>
        <w:rPr>
          <w:b/>
          <w:sz w:val="20"/>
          <w:szCs w:val="20"/>
        </w:rPr>
      </w:pPr>
      <w:r>
        <w:rPr>
          <w:sz w:val="20"/>
          <w:szCs w:val="20"/>
        </w:rPr>
        <w:t>But because the SNS has 4 subreceptor types (as opposed to only 2 for anticholinergics), the actions of many sympathomimetics are more specific and have a wider therapeutic application</w:t>
      </w:r>
    </w:p>
    <w:p w:rsidR="0096306D" w:rsidRPr="009D2DD1" w:rsidRDefault="0096306D" w:rsidP="0096306D">
      <w:pPr>
        <w:pStyle w:val="ListParagraph"/>
        <w:numPr>
          <w:ilvl w:val="1"/>
          <w:numId w:val="1"/>
        </w:numPr>
        <w:spacing w:after="0" w:line="240" w:lineRule="auto"/>
        <w:rPr>
          <w:b/>
          <w:sz w:val="20"/>
          <w:szCs w:val="20"/>
        </w:rPr>
      </w:pPr>
      <w:r>
        <w:rPr>
          <w:sz w:val="20"/>
          <w:szCs w:val="20"/>
        </w:rPr>
        <w:t>Chemically, sympathomimetics are classified as:</w:t>
      </w:r>
    </w:p>
    <w:p w:rsidR="0096306D" w:rsidRPr="009D2DD1" w:rsidRDefault="0096306D" w:rsidP="0096306D">
      <w:pPr>
        <w:pStyle w:val="ListParagraph"/>
        <w:numPr>
          <w:ilvl w:val="2"/>
          <w:numId w:val="1"/>
        </w:numPr>
        <w:spacing w:after="0" w:line="240" w:lineRule="auto"/>
        <w:rPr>
          <w:b/>
          <w:sz w:val="20"/>
          <w:szCs w:val="20"/>
        </w:rPr>
      </w:pPr>
      <w:r>
        <w:rPr>
          <w:sz w:val="20"/>
          <w:szCs w:val="20"/>
        </w:rPr>
        <w:t>Catecholamines</w:t>
      </w:r>
    </w:p>
    <w:p w:rsidR="0096306D" w:rsidRPr="009D2DD1" w:rsidRDefault="0096306D" w:rsidP="0096306D">
      <w:pPr>
        <w:pStyle w:val="ListParagraph"/>
        <w:numPr>
          <w:ilvl w:val="3"/>
          <w:numId w:val="1"/>
        </w:numPr>
        <w:spacing w:after="0" w:line="240" w:lineRule="auto"/>
        <w:rPr>
          <w:b/>
          <w:sz w:val="20"/>
          <w:szCs w:val="20"/>
        </w:rPr>
      </w:pPr>
      <w:r>
        <w:rPr>
          <w:sz w:val="20"/>
          <w:szCs w:val="20"/>
        </w:rPr>
        <w:t>Same biochemical structure as NE</w:t>
      </w:r>
    </w:p>
    <w:p w:rsidR="0096306D" w:rsidRPr="009D2DD1" w:rsidRDefault="0096306D" w:rsidP="0096306D">
      <w:pPr>
        <w:pStyle w:val="ListParagraph"/>
        <w:numPr>
          <w:ilvl w:val="3"/>
          <w:numId w:val="1"/>
        </w:numPr>
        <w:spacing w:after="0" w:line="240" w:lineRule="auto"/>
        <w:rPr>
          <w:b/>
          <w:sz w:val="20"/>
          <w:szCs w:val="20"/>
        </w:rPr>
      </w:pPr>
      <w:r>
        <w:rPr>
          <w:sz w:val="20"/>
          <w:szCs w:val="20"/>
        </w:rPr>
        <w:t>Short duration of action</w:t>
      </w:r>
    </w:p>
    <w:p w:rsidR="0096306D" w:rsidRPr="009D2DD1" w:rsidRDefault="0096306D" w:rsidP="0096306D">
      <w:pPr>
        <w:pStyle w:val="ListParagraph"/>
        <w:numPr>
          <w:ilvl w:val="3"/>
          <w:numId w:val="1"/>
        </w:numPr>
        <w:spacing w:after="0" w:line="240" w:lineRule="auto"/>
        <w:rPr>
          <w:b/>
          <w:sz w:val="20"/>
          <w:szCs w:val="20"/>
        </w:rPr>
      </w:pPr>
      <w:r>
        <w:rPr>
          <w:sz w:val="20"/>
          <w:szCs w:val="20"/>
        </w:rPr>
        <w:t xml:space="preserve">Must be administered </w:t>
      </w:r>
      <w:proofErr w:type="spellStart"/>
      <w:r>
        <w:rPr>
          <w:sz w:val="20"/>
          <w:szCs w:val="20"/>
        </w:rPr>
        <w:t>parenterally</w:t>
      </w:r>
      <w:proofErr w:type="spellEnd"/>
    </w:p>
    <w:p w:rsidR="0096306D" w:rsidRPr="009D2DD1" w:rsidRDefault="0096306D" w:rsidP="0096306D">
      <w:pPr>
        <w:pStyle w:val="ListParagraph"/>
        <w:numPr>
          <w:ilvl w:val="2"/>
          <w:numId w:val="1"/>
        </w:numPr>
        <w:spacing w:after="0" w:line="240" w:lineRule="auto"/>
        <w:rPr>
          <w:b/>
          <w:sz w:val="20"/>
          <w:szCs w:val="20"/>
        </w:rPr>
      </w:pPr>
      <w:r>
        <w:rPr>
          <w:sz w:val="20"/>
          <w:szCs w:val="20"/>
        </w:rPr>
        <w:t>Noncatecholamines</w:t>
      </w:r>
    </w:p>
    <w:p w:rsidR="0096306D" w:rsidRPr="009D2DD1" w:rsidRDefault="0096306D" w:rsidP="0096306D">
      <w:pPr>
        <w:pStyle w:val="ListParagraph"/>
        <w:numPr>
          <w:ilvl w:val="3"/>
          <w:numId w:val="1"/>
        </w:numPr>
        <w:spacing w:after="0" w:line="240" w:lineRule="auto"/>
        <w:rPr>
          <w:b/>
          <w:sz w:val="20"/>
          <w:szCs w:val="20"/>
        </w:rPr>
      </w:pPr>
      <w:r>
        <w:rPr>
          <w:sz w:val="20"/>
          <w:szCs w:val="20"/>
        </w:rPr>
        <w:t>Can be taken orally</w:t>
      </w:r>
    </w:p>
    <w:p w:rsidR="0096306D" w:rsidRPr="009D2DD1" w:rsidRDefault="0096306D" w:rsidP="0096306D">
      <w:pPr>
        <w:pStyle w:val="ListParagraph"/>
        <w:numPr>
          <w:ilvl w:val="3"/>
          <w:numId w:val="1"/>
        </w:numPr>
        <w:spacing w:after="0" w:line="240" w:lineRule="auto"/>
        <w:rPr>
          <w:b/>
          <w:sz w:val="20"/>
          <w:szCs w:val="20"/>
        </w:rPr>
      </w:pPr>
      <w:r>
        <w:rPr>
          <w:sz w:val="20"/>
          <w:szCs w:val="20"/>
        </w:rPr>
        <w:t>Have longer durations of action (because they aren’t rapidly destroyed by MAO or COMT)</w:t>
      </w:r>
    </w:p>
    <w:p w:rsidR="0096306D" w:rsidRPr="00A676EC" w:rsidRDefault="0096306D" w:rsidP="0096306D">
      <w:pPr>
        <w:pStyle w:val="ListParagraph"/>
        <w:numPr>
          <w:ilvl w:val="1"/>
          <w:numId w:val="1"/>
        </w:numPr>
        <w:spacing w:after="0" w:line="240" w:lineRule="auto"/>
        <w:rPr>
          <w:rFonts w:cstheme="minorHAnsi"/>
          <w:b/>
          <w:sz w:val="20"/>
          <w:szCs w:val="20"/>
        </w:rPr>
      </w:pPr>
      <w:r>
        <w:rPr>
          <w:sz w:val="20"/>
          <w:szCs w:val="20"/>
        </w:rPr>
        <w:t xml:space="preserve">Action </w:t>
      </w:r>
      <w:r w:rsidRPr="00A676EC">
        <w:rPr>
          <w:rFonts w:cstheme="minorHAnsi"/>
          <w:sz w:val="20"/>
          <w:szCs w:val="20"/>
        </w:rPr>
        <w:t>of sympathomimetics:</w:t>
      </w:r>
    </w:p>
    <w:p w:rsidR="0096306D" w:rsidRPr="00A676EC" w:rsidRDefault="0096306D" w:rsidP="0096306D">
      <w:pPr>
        <w:pStyle w:val="NoSpacing"/>
        <w:numPr>
          <w:ilvl w:val="2"/>
          <w:numId w:val="1"/>
        </w:numPr>
        <w:rPr>
          <w:rFonts w:asciiTheme="minorHAnsi" w:hAnsiTheme="minorHAnsi" w:cstheme="minorHAnsi"/>
          <w:sz w:val="20"/>
          <w:szCs w:val="20"/>
          <w:highlight w:val="yellow"/>
        </w:rPr>
      </w:pPr>
      <w:r w:rsidRPr="00A676EC">
        <w:rPr>
          <w:rFonts w:asciiTheme="minorHAnsi" w:hAnsiTheme="minorHAnsi" w:cstheme="minorHAnsi"/>
          <w:sz w:val="20"/>
          <w:szCs w:val="20"/>
          <w:highlight w:val="yellow"/>
        </w:rPr>
        <w:t>Sympathomimetics act by directly activating adrenergic receptors or indirectly by increasing the release of norepinephrine from nerve terminals</w:t>
      </w:r>
    </w:p>
    <w:p w:rsidR="0096306D" w:rsidRPr="00A676EC" w:rsidRDefault="0096306D" w:rsidP="0096306D">
      <w:pPr>
        <w:pStyle w:val="ListParagraph"/>
        <w:numPr>
          <w:ilvl w:val="3"/>
          <w:numId w:val="1"/>
        </w:numPr>
        <w:spacing w:after="0" w:line="240" w:lineRule="auto"/>
        <w:rPr>
          <w:rFonts w:cstheme="minorHAnsi"/>
          <w:b/>
          <w:sz w:val="20"/>
          <w:szCs w:val="20"/>
          <w:highlight w:val="yellow"/>
        </w:rPr>
      </w:pPr>
      <w:r w:rsidRPr="00A676EC">
        <w:rPr>
          <w:rFonts w:cstheme="minorHAnsi"/>
          <w:sz w:val="20"/>
          <w:szCs w:val="20"/>
          <w:highlight w:val="yellow"/>
        </w:rPr>
        <w:t>Direct</w:t>
      </w:r>
    </w:p>
    <w:p w:rsidR="0096306D" w:rsidRPr="00A676EC" w:rsidRDefault="0096306D" w:rsidP="0096306D">
      <w:pPr>
        <w:pStyle w:val="ListParagraph"/>
        <w:numPr>
          <w:ilvl w:val="4"/>
          <w:numId w:val="1"/>
        </w:numPr>
        <w:spacing w:after="0" w:line="240" w:lineRule="auto"/>
        <w:rPr>
          <w:b/>
          <w:sz w:val="20"/>
          <w:szCs w:val="20"/>
          <w:highlight w:val="yellow"/>
        </w:rPr>
      </w:pPr>
      <w:r w:rsidRPr="00A676EC">
        <w:rPr>
          <w:sz w:val="20"/>
          <w:szCs w:val="20"/>
          <w:highlight w:val="yellow"/>
        </w:rPr>
        <w:t>Bind to and activate adrenergic receptors</w:t>
      </w:r>
    </w:p>
    <w:p w:rsidR="0096306D" w:rsidRPr="00A676EC" w:rsidRDefault="0096306D" w:rsidP="0096306D">
      <w:pPr>
        <w:pStyle w:val="ListParagraph"/>
        <w:numPr>
          <w:ilvl w:val="4"/>
          <w:numId w:val="1"/>
        </w:numPr>
        <w:spacing w:after="0" w:line="240" w:lineRule="auto"/>
        <w:rPr>
          <w:b/>
          <w:sz w:val="20"/>
          <w:szCs w:val="20"/>
          <w:highlight w:val="yellow"/>
        </w:rPr>
      </w:pPr>
      <w:r w:rsidRPr="00A676EC">
        <w:rPr>
          <w:sz w:val="20"/>
          <w:szCs w:val="20"/>
          <w:highlight w:val="yellow"/>
        </w:rPr>
        <w:t>i.e. – the endogenous catecholamines (</w:t>
      </w:r>
      <w:proofErr w:type="spellStart"/>
      <w:r w:rsidRPr="00A676EC">
        <w:rPr>
          <w:sz w:val="20"/>
          <w:szCs w:val="20"/>
          <w:highlight w:val="yellow"/>
        </w:rPr>
        <w:t>Epi</w:t>
      </w:r>
      <w:proofErr w:type="spellEnd"/>
      <w:r w:rsidRPr="00A676EC">
        <w:rPr>
          <w:sz w:val="20"/>
          <w:szCs w:val="20"/>
          <w:highlight w:val="yellow"/>
        </w:rPr>
        <w:t>, NE, dopamine)</w:t>
      </w:r>
    </w:p>
    <w:p w:rsidR="0096306D" w:rsidRPr="00A676EC" w:rsidRDefault="0096306D" w:rsidP="0096306D">
      <w:pPr>
        <w:pStyle w:val="ListParagraph"/>
        <w:numPr>
          <w:ilvl w:val="3"/>
          <w:numId w:val="1"/>
        </w:numPr>
        <w:spacing w:after="0" w:line="240" w:lineRule="auto"/>
        <w:rPr>
          <w:b/>
          <w:sz w:val="20"/>
          <w:szCs w:val="20"/>
          <w:highlight w:val="yellow"/>
        </w:rPr>
      </w:pPr>
      <w:r w:rsidRPr="00A676EC">
        <w:rPr>
          <w:sz w:val="20"/>
          <w:szCs w:val="20"/>
          <w:highlight w:val="yellow"/>
        </w:rPr>
        <w:t>Indirect</w:t>
      </w:r>
    </w:p>
    <w:p w:rsidR="0096306D" w:rsidRPr="00A676EC" w:rsidRDefault="0096306D" w:rsidP="0096306D">
      <w:pPr>
        <w:pStyle w:val="ListParagraph"/>
        <w:numPr>
          <w:ilvl w:val="4"/>
          <w:numId w:val="1"/>
        </w:numPr>
        <w:spacing w:after="0" w:line="240" w:lineRule="auto"/>
        <w:rPr>
          <w:b/>
          <w:sz w:val="20"/>
          <w:szCs w:val="20"/>
          <w:highlight w:val="yellow"/>
        </w:rPr>
      </w:pPr>
      <w:r w:rsidRPr="00A676EC">
        <w:rPr>
          <w:sz w:val="20"/>
          <w:szCs w:val="20"/>
          <w:highlight w:val="yellow"/>
        </w:rPr>
        <w:t>Cause release of NE from its vesicles on the presynaptic neuron</w:t>
      </w:r>
    </w:p>
    <w:p w:rsidR="0096306D" w:rsidRPr="00A676EC" w:rsidRDefault="0096306D" w:rsidP="0096306D">
      <w:pPr>
        <w:pStyle w:val="ListParagraph"/>
        <w:numPr>
          <w:ilvl w:val="4"/>
          <w:numId w:val="1"/>
        </w:numPr>
        <w:spacing w:after="0" w:line="240" w:lineRule="auto"/>
        <w:rPr>
          <w:b/>
          <w:sz w:val="20"/>
          <w:szCs w:val="20"/>
          <w:highlight w:val="yellow"/>
        </w:rPr>
      </w:pPr>
      <w:r w:rsidRPr="00A676EC">
        <w:rPr>
          <w:sz w:val="20"/>
          <w:szCs w:val="20"/>
          <w:highlight w:val="yellow"/>
        </w:rPr>
        <w:t>Inhibit the reuptake/destruction of NE</w:t>
      </w:r>
    </w:p>
    <w:p w:rsidR="0096306D" w:rsidRPr="00A676EC" w:rsidRDefault="0096306D" w:rsidP="0096306D">
      <w:pPr>
        <w:pStyle w:val="ListParagraph"/>
        <w:numPr>
          <w:ilvl w:val="4"/>
          <w:numId w:val="1"/>
        </w:numPr>
        <w:spacing w:after="0" w:line="240" w:lineRule="auto"/>
        <w:rPr>
          <w:b/>
          <w:sz w:val="20"/>
          <w:szCs w:val="20"/>
          <w:highlight w:val="yellow"/>
        </w:rPr>
      </w:pPr>
      <w:r w:rsidRPr="00A676EC">
        <w:rPr>
          <w:sz w:val="20"/>
          <w:szCs w:val="20"/>
          <w:highlight w:val="yellow"/>
        </w:rPr>
        <w:t>i.e.: amphetamine, cocaine</w:t>
      </w:r>
    </w:p>
    <w:p w:rsidR="0096306D" w:rsidRPr="008D730D" w:rsidRDefault="0096306D" w:rsidP="0096306D">
      <w:pPr>
        <w:pStyle w:val="ListParagraph"/>
        <w:numPr>
          <w:ilvl w:val="1"/>
          <w:numId w:val="1"/>
        </w:numPr>
        <w:spacing w:after="0" w:line="240" w:lineRule="auto"/>
        <w:rPr>
          <w:b/>
          <w:sz w:val="20"/>
          <w:szCs w:val="20"/>
        </w:rPr>
      </w:pPr>
      <w:r>
        <w:rPr>
          <w:sz w:val="20"/>
          <w:szCs w:val="20"/>
        </w:rPr>
        <w:t>Action of sympathomimetics subtypes:</w:t>
      </w:r>
    </w:p>
    <w:p w:rsidR="0096306D" w:rsidRPr="008D730D" w:rsidRDefault="0096306D" w:rsidP="0096306D">
      <w:pPr>
        <w:pStyle w:val="ListParagraph"/>
        <w:numPr>
          <w:ilvl w:val="2"/>
          <w:numId w:val="1"/>
        </w:numPr>
        <w:spacing w:after="0" w:line="240" w:lineRule="auto"/>
        <w:rPr>
          <w:b/>
          <w:sz w:val="20"/>
          <w:szCs w:val="20"/>
        </w:rPr>
      </w:pPr>
      <w:r w:rsidRPr="008D730D">
        <w:rPr>
          <w:b/>
          <w:sz w:val="20"/>
          <w:szCs w:val="20"/>
        </w:rPr>
        <w:t>Alpha1</w:t>
      </w:r>
    </w:p>
    <w:p w:rsidR="0096306D" w:rsidRPr="008D730D" w:rsidRDefault="0096306D" w:rsidP="0096306D">
      <w:pPr>
        <w:pStyle w:val="ListParagraph"/>
        <w:numPr>
          <w:ilvl w:val="3"/>
          <w:numId w:val="1"/>
        </w:numPr>
        <w:spacing w:after="0" w:line="240" w:lineRule="auto"/>
        <w:rPr>
          <w:b/>
          <w:sz w:val="20"/>
          <w:szCs w:val="20"/>
        </w:rPr>
      </w:pPr>
      <w:r>
        <w:rPr>
          <w:sz w:val="20"/>
          <w:szCs w:val="20"/>
        </w:rPr>
        <w:lastRenderedPageBreak/>
        <w:t>Treatment of nasal congestion</w:t>
      </w:r>
    </w:p>
    <w:p w:rsidR="0096306D" w:rsidRPr="008D730D" w:rsidRDefault="0096306D" w:rsidP="0096306D">
      <w:pPr>
        <w:pStyle w:val="ListParagraph"/>
        <w:numPr>
          <w:ilvl w:val="3"/>
          <w:numId w:val="1"/>
        </w:numPr>
        <w:spacing w:after="0" w:line="240" w:lineRule="auto"/>
        <w:rPr>
          <w:b/>
          <w:sz w:val="20"/>
          <w:szCs w:val="20"/>
        </w:rPr>
      </w:pPr>
      <w:r>
        <w:rPr>
          <w:sz w:val="20"/>
          <w:szCs w:val="20"/>
        </w:rPr>
        <w:t>Treatment of hypotension</w:t>
      </w:r>
    </w:p>
    <w:p w:rsidR="0096306D" w:rsidRPr="008D730D" w:rsidRDefault="0096306D" w:rsidP="0096306D">
      <w:pPr>
        <w:pStyle w:val="ListParagraph"/>
        <w:numPr>
          <w:ilvl w:val="3"/>
          <w:numId w:val="1"/>
        </w:numPr>
        <w:spacing w:after="0" w:line="240" w:lineRule="auto"/>
        <w:rPr>
          <w:b/>
          <w:sz w:val="20"/>
          <w:szCs w:val="20"/>
        </w:rPr>
      </w:pPr>
      <w:r>
        <w:rPr>
          <w:sz w:val="20"/>
          <w:szCs w:val="20"/>
        </w:rPr>
        <w:t>Causes vasoconstriction, and mydriasis (dilation of pupil) during ophthalmic examinations</w:t>
      </w:r>
    </w:p>
    <w:p w:rsidR="0096306D" w:rsidRPr="008D730D" w:rsidRDefault="0096306D" w:rsidP="0096306D">
      <w:pPr>
        <w:pStyle w:val="ListParagraph"/>
        <w:numPr>
          <w:ilvl w:val="2"/>
          <w:numId w:val="1"/>
        </w:numPr>
        <w:spacing w:after="0" w:line="240" w:lineRule="auto"/>
        <w:rPr>
          <w:b/>
          <w:sz w:val="20"/>
          <w:szCs w:val="20"/>
        </w:rPr>
      </w:pPr>
      <w:r w:rsidRPr="008D730D">
        <w:rPr>
          <w:b/>
          <w:sz w:val="20"/>
          <w:szCs w:val="20"/>
        </w:rPr>
        <w:t>Alpha2</w:t>
      </w:r>
    </w:p>
    <w:p w:rsidR="0096306D" w:rsidRPr="008D730D" w:rsidRDefault="0096306D" w:rsidP="0096306D">
      <w:pPr>
        <w:pStyle w:val="ListParagraph"/>
        <w:numPr>
          <w:ilvl w:val="3"/>
          <w:numId w:val="1"/>
        </w:numPr>
        <w:spacing w:after="0" w:line="240" w:lineRule="auto"/>
        <w:rPr>
          <w:b/>
          <w:sz w:val="20"/>
          <w:szCs w:val="20"/>
        </w:rPr>
      </w:pPr>
      <w:r>
        <w:rPr>
          <w:sz w:val="20"/>
          <w:szCs w:val="20"/>
        </w:rPr>
        <w:t>Treatment of hypertension (centrally acting mechanism)</w:t>
      </w:r>
    </w:p>
    <w:p w:rsidR="0096306D" w:rsidRPr="008D730D" w:rsidRDefault="0096306D" w:rsidP="0096306D">
      <w:pPr>
        <w:pStyle w:val="ListParagraph"/>
        <w:numPr>
          <w:ilvl w:val="4"/>
          <w:numId w:val="1"/>
        </w:numPr>
        <w:spacing w:after="0" w:line="240" w:lineRule="auto"/>
        <w:rPr>
          <w:b/>
          <w:sz w:val="20"/>
          <w:szCs w:val="20"/>
        </w:rPr>
      </w:pPr>
      <w:r>
        <w:rPr>
          <w:sz w:val="20"/>
          <w:szCs w:val="20"/>
        </w:rPr>
        <w:t>Autonomic (peripheral) Alpha2 receptors are also located on presynaptic membranes of postganglionic neurons and serve as autoreceptors for naturally occurring NE in the SNS</w:t>
      </w:r>
    </w:p>
    <w:p w:rsidR="0096306D" w:rsidRPr="008D730D" w:rsidRDefault="0096306D" w:rsidP="0096306D">
      <w:pPr>
        <w:pStyle w:val="ListParagraph"/>
        <w:numPr>
          <w:ilvl w:val="4"/>
          <w:numId w:val="1"/>
        </w:numPr>
        <w:spacing w:after="0" w:line="240" w:lineRule="auto"/>
        <w:rPr>
          <w:b/>
          <w:sz w:val="20"/>
          <w:szCs w:val="20"/>
        </w:rPr>
      </w:pPr>
      <w:r>
        <w:rPr>
          <w:sz w:val="20"/>
          <w:szCs w:val="20"/>
        </w:rPr>
        <w:t>Activation of Alpha2 receptors reduces the release of NE</w:t>
      </w:r>
    </w:p>
    <w:p w:rsidR="0096306D" w:rsidRPr="00A676EC" w:rsidRDefault="0096306D" w:rsidP="0096306D">
      <w:pPr>
        <w:pStyle w:val="ListParagraph"/>
        <w:numPr>
          <w:ilvl w:val="2"/>
          <w:numId w:val="1"/>
        </w:numPr>
        <w:spacing w:after="0" w:line="240" w:lineRule="auto"/>
        <w:rPr>
          <w:b/>
          <w:sz w:val="20"/>
          <w:szCs w:val="20"/>
          <w:highlight w:val="yellow"/>
        </w:rPr>
      </w:pPr>
      <w:r w:rsidRPr="00A676EC">
        <w:rPr>
          <w:b/>
          <w:sz w:val="20"/>
          <w:szCs w:val="20"/>
          <w:highlight w:val="yellow"/>
        </w:rPr>
        <w:t>Beta1</w:t>
      </w:r>
    </w:p>
    <w:p w:rsidR="0096306D" w:rsidRPr="00A676EC" w:rsidRDefault="0096306D" w:rsidP="0096306D">
      <w:pPr>
        <w:pStyle w:val="ListParagraph"/>
        <w:numPr>
          <w:ilvl w:val="3"/>
          <w:numId w:val="1"/>
        </w:numPr>
        <w:spacing w:after="0" w:line="240" w:lineRule="auto"/>
        <w:rPr>
          <w:b/>
          <w:sz w:val="20"/>
          <w:szCs w:val="20"/>
          <w:highlight w:val="yellow"/>
        </w:rPr>
      </w:pPr>
      <w:r w:rsidRPr="00A676EC">
        <w:rPr>
          <w:sz w:val="20"/>
          <w:szCs w:val="20"/>
          <w:highlight w:val="yellow"/>
        </w:rPr>
        <w:t>Treatment of cardiac arrest</w:t>
      </w:r>
    </w:p>
    <w:p w:rsidR="0096306D" w:rsidRPr="00A676EC" w:rsidRDefault="0096306D" w:rsidP="0096306D">
      <w:pPr>
        <w:pStyle w:val="ListParagraph"/>
        <w:numPr>
          <w:ilvl w:val="3"/>
          <w:numId w:val="1"/>
        </w:numPr>
        <w:spacing w:after="0" w:line="240" w:lineRule="auto"/>
        <w:rPr>
          <w:b/>
          <w:sz w:val="20"/>
          <w:szCs w:val="20"/>
          <w:highlight w:val="yellow"/>
        </w:rPr>
      </w:pPr>
      <w:r w:rsidRPr="00A676EC">
        <w:rPr>
          <w:sz w:val="20"/>
          <w:szCs w:val="20"/>
          <w:highlight w:val="yellow"/>
        </w:rPr>
        <w:t>Treatment of heart failure</w:t>
      </w:r>
    </w:p>
    <w:p w:rsidR="0096306D" w:rsidRPr="00A676EC" w:rsidRDefault="0096306D" w:rsidP="0096306D">
      <w:pPr>
        <w:pStyle w:val="ListParagraph"/>
        <w:numPr>
          <w:ilvl w:val="3"/>
          <w:numId w:val="1"/>
        </w:numPr>
        <w:spacing w:after="0" w:line="240" w:lineRule="auto"/>
        <w:rPr>
          <w:b/>
          <w:sz w:val="20"/>
          <w:szCs w:val="20"/>
          <w:highlight w:val="yellow"/>
        </w:rPr>
      </w:pPr>
      <w:r w:rsidRPr="00A676EC">
        <w:rPr>
          <w:sz w:val="20"/>
          <w:szCs w:val="20"/>
          <w:highlight w:val="yellow"/>
        </w:rPr>
        <w:t>Treatment of shock</w:t>
      </w:r>
    </w:p>
    <w:p w:rsidR="0096306D" w:rsidRPr="00A676EC" w:rsidRDefault="0096306D" w:rsidP="0096306D">
      <w:pPr>
        <w:pStyle w:val="ListParagraph"/>
        <w:numPr>
          <w:ilvl w:val="2"/>
          <w:numId w:val="1"/>
        </w:numPr>
        <w:spacing w:after="0" w:line="240" w:lineRule="auto"/>
        <w:rPr>
          <w:b/>
          <w:sz w:val="20"/>
          <w:szCs w:val="20"/>
          <w:highlight w:val="yellow"/>
        </w:rPr>
      </w:pPr>
      <w:r w:rsidRPr="00A676EC">
        <w:rPr>
          <w:b/>
          <w:sz w:val="20"/>
          <w:szCs w:val="20"/>
          <w:highlight w:val="yellow"/>
        </w:rPr>
        <w:t>Beta2</w:t>
      </w:r>
    </w:p>
    <w:p w:rsidR="0096306D" w:rsidRPr="00A676EC" w:rsidRDefault="0096306D" w:rsidP="0096306D">
      <w:pPr>
        <w:pStyle w:val="ListParagraph"/>
        <w:numPr>
          <w:ilvl w:val="3"/>
          <w:numId w:val="1"/>
        </w:numPr>
        <w:spacing w:after="0" w:line="240" w:lineRule="auto"/>
        <w:rPr>
          <w:b/>
          <w:sz w:val="20"/>
          <w:szCs w:val="20"/>
          <w:highlight w:val="yellow"/>
        </w:rPr>
      </w:pPr>
      <w:r w:rsidRPr="00A676EC">
        <w:rPr>
          <w:sz w:val="20"/>
          <w:szCs w:val="20"/>
          <w:highlight w:val="yellow"/>
        </w:rPr>
        <w:t>Treatment of asthma</w:t>
      </w:r>
    </w:p>
    <w:p w:rsidR="0096306D" w:rsidRPr="00A676EC" w:rsidRDefault="0096306D" w:rsidP="0096306D">
      <w:pPr>
        <w:pStyle w:val="ListParagraph"/>
        <w:numPr>
          <w:ilvl w:val="3"/>
          <w:numId w:val="1"/>
        </w:numPr>
        <w:spacing w:after="0" w:line="240" w:lineRule="auto"/>
        <w:rPr>
          <w:b/>
          <w:sz w:val="20"/>
          <w:szCs w:val="20"/>
          <w:highlight w:val="yellow"/>
        </w:rPr>
      </w:pPr>
      <w:r w:rsidRPr="00A676EC">
        <w:rPr>
          <w:sz w:val="20"/>
          <w:szCs w:val="20"/>
          <w:highlight w:val="yellow"/>
        </w:rPr>
        <w:t>Treatment of premature labor contractions</w:t>
      </w:r>
    </w:p>
    <w:p w:rsidR="0096306D" w:rsidRPr="008D730D" w:rsidRDefault="0096306D" w:rsidP="0096306D">
      <w:pPr>
        <w:pStyle w:val="ListParagraph"/>
        <w:numPr>
          <w:ilvl w:val="1"/>
          <w:numId w:val="1"/>
        </w:numPr>
        <w:spacing w:after="0" w:line="240" w:lineRule="auto"/>
        <w:rPr>
          <w:b/>
          <w:sz w:val="20"/>
          <w:szCs w:val="20"/>
        </w:rPr>
      </w:pPr>
      <w:r>
        <w:rPr>
          <w:sz w:val="20"/>
          <w:szCs w:val="20"/>
        </w:rPr>
        <w:t>Examples of drugs and their receptor subtypes:</w:t>
      </w:r>
    </w:p>
    <w:p w:rsidR="0096306D" w:rsidRPr="008D730D" w:rsidRDefault="0096306D" w:rsidP="0096306D">
      <w:pPr>
        <w:pStyle w:val="ListParagraph"/>
        <w:numPr>
          <w:ilvl w:val="2"/>
          <w:numId w:val="1"/>
        </w:numPr>
        <w:spacing w:after="0" w:line="240" w:lineRule="auto"/>
        <w:rPr>
          <w:b/>
          <w:sz w:val="20"/>
          <w:szCs w:val="20"/>
        </w:rPr>
      </w:pPr>
      <w:r>
        <w:rPr>
          <w:sz w:val="20"/>
          <w:szCs w:val="20"/>
        </w:rPr>
        <w:t>Epinephrine</w:t>
      </w:r>
    </w:p>
    <w:p w:rsidR="0096306D" w:rsidRPr="008D730D" w:rsidRDefault="0096306D" w:rsidP="0096306D">
      <w:pPr>
        <w:pStyle w:val="ListParagraph"/>
        <w:numPr>
          <w:ilvl w:val="3"/>
          <w:numId w:val="1"/>
        </w:numPr>
        <w:spacing w:after="0" w:line="240" w:lineRule="auto"/>
        <w:rPr>
          <w:b/>
          <w:sz w:val="20"/>
          <w:szCs w:val="20"/>
        </w:rPr>
      </w:pPr>
      <w:r>
        <w:rPr>
          <w:sz w:val="20"/>
          <w:szCs w:val="20"/>
        </w:rPr>
        <w:t>Subtype – All 4 subtypes</w:t>
      </w:r>
    </w:p>
    <w:p w:rsidR="0096306D" w:rsidRPr="008D730D" w:rsidRDefault="0096306D" w:rsidP="0096306D">
      <w:pPr>
        <w:pStyle w:val="ListParagraph"/>
        <w:numPr>
          <w:ilvl w:val="3"/>
          <w:numId w:val="1"/>
        </w:numPr>
        <w:spacing w:after="0" w:line="240" w:lineRule="auto"/>
        <w:rPr>
          <w:b/>
          <w:sz w:val="20"/>
          <w:szCs w:val="20"/>
        </w:rPr>
      </w:pPr>
      <w:r>
        <w:rPr>
          <w:sz w:val="20"/>
          <w:szCs w:val="20"/>
        </w:rPr>
        <w:t>Treatment – Cardiac arrest, asthma (used in anaphylaxis)</w:t>
      </w:r>
    </w:p>
    <w:p w:rsidR="0096306D" w:rsidRPr="008D730D" w:rsidRDefault="0096306D" w:rsidP="0096306D">
      <w:pPr>
        <w:pStyle w:val="ListParagraph"/>
        <w:numPr>
          <w:ilvl w:val="2"/>
          <w:numId w:val="1"/>
        </w:numPr>
        <w:spacing w:after="0" w:line="240" w:lineRule="auto"/>
        <w:rPr>
          <w:b/>
          <w:sz w:val="20"/>
          <w:szCs w:val="20"/>
        </w:rPr>
      </w:pPr>
      <w:proofErr w:type="spellStart"/>
      <w:r>
        <w:rPr>
          <w:sz w:val="20"/>
          <w:szCs w:val="20"/>
        </w:rPr>
        <w:t>Pseudoepinephrine</w:t>
      </w:r>
      <w:proofErr w:type="spellEnd"/>
      <w:r>
        <w:rPr>
          <w:sz w:val="20"/>
          <w:szCs w:val="20"/>
        </w:rPr>
        <w:t xml:space="preserve"> (Sudafed)</w:t>
      </w:r>
    </w:p>
    <w:p w:rsidR="0096306D" w:rsidRPr="008D730D" w:rsidRDefault="0096306D" w:rsidP="0096306D">
      <w:pPr>
        <w:pStyle w:val="ListParagraph"/>
        <w:numPr>
          <w:ilvl w:val="3"/>
          <w:numId w:val="1"/>
        </w:numPr>
        <w:spacing w:after="0" w:line="240" w:lineRule="auto"/>
        <w:rPr>
          <w:b/>
          <w:sz w:val="20"/>
          <w:szCs w:val="20"/>
        </w:rPr>
      </w:pPr>
      <w:r>
        <w:rPr>
          <w:sz w:val="20"/>
          <w:szCs w:val="20"/>
        </w:rPr>
        <w:t>Subtype – Alpha1 and Beta2</w:t>
      </w:r>
    </w:p>
    <w:p w:rsidR="0096306D" w:rsidRPr="009D2DD1" w:rsidRDefault="0096306D" w:rsidP="0096306D">
      <w:pPr>
        <w:pStyle w:val="ListParagraph"/>
        <w:numPr>
          <w:ilvl w:val="3"/>
          <w:numId w:val="1"/>
        </w:numPr>
        <w:spacing w:after="0" w:line="240" w:lineRule="auto"/>
        <w:rPr>
          <w:b/>
          <w:sz w:val="20"/>
          <w:szCs w:val="20"/>
        </w:rPr>
      </w:pPr>
      <w:r>
        <w:rPr>
          <w:sz w:val="20"/>
          <w:szCs w:val="20"/>
        </w:rPr>
        <w:t>Treatment – Nasal decongestant</w:t>
      </w:r>
    </w:p>
    <w:p w:rsidR="0096306D" w:rsidRPr="00A676EC" w:rsidRDefault="0096306D" w:rsidP="0096306D">
      <w:pPr>
        <w:pStyle w:val="ListParagraph"/>
        <w:numPr>
          <w:ilvl w:val="2"/>
          <w:numId w:val="1"/>
        </w:numPr>
        <w:spacing w:after="0" w:line="240" w:lineRule="auto"/>
        <w:rPr>
          <w:b/>
          <w:sz w:val="20"/>
          <w:szCs w:val="20"/>
          <w:highlight w:val="yellow"/>
        </w:rPr>
      </w:pPr>
      <w:proofErr w:type="spellStart"/>
      <w:r w:rsidRPr="00A676EC">
        <w:rPr>
          <w:sz w:val="20"/>
          <w:szCs w:val="20"/>
          <w:highlight w:val="yellow"/>
        </w:rPr>
        <w:t>Isoproterenol</w:t>
      </w:r>
      <w:proofErr w:type="spellEnd"/>
      <w:r w:rsidRPr="00A676EC">
        <w:rPr>
          <w:sz w:val="20"/>
          <w:szCs w:val="20"/>
          <w:highlight w:val="yellow"/>
        </w:rPr>
        <w:t xml:space="preserve"> (</w:t>
      </w:r>
      <w:proofErr w:type="spellStart"/>
      <w:r w:rsidRPr="00A676EC">
        <w:rPr>
          <w:sz w:val="20"/>
          <w:szCs w:val="20"/>
          <w:highlight w:val="yellow"/>
        </w:rPr>
        <w:t>Isuprel</w:t>
      </w:r>
      <w:proofErr w:type="spellEnd"/>
      <w:r w:rsidRPr="00A676EC">
        <w:rPr>
          <w:sz w:val="20"/>
          <w:szCs w:val="20"/>
          <w:highlight w:val="yellow"/>
        </w:rPr>
        <w:t>)</w:t>
      </w:r>
    </w:p>
    <w:p w:rsidR="0096306D" w:rsidRPr="00A676EC" w:rsidRDefault="0096306D" w:rsidP="0096306D">
      <w:pPr>
        <w:pStyle w:val="ListParagraph"/>
        <w:numPr>
          <w:ilvl w:val="3"/>
          <w:numId w:val="1"/>
        </w:numPr>
        <w:spacing w:after="0" w:line="240" w:lineRule="auto"/>
        <w:rPr>
          <w:b/>
          <w:sz w:val="20"/>
          <w:szCs w:val="20"/>
          <w:highlight w:val="yellow"/>
        </w:rPr>
      </w:pPr>
      <w:r w:rsidRPr="00A676EC">
        <w:rPr>
          <w:sz w:val="20"/>
          <w:szCs w:val="20"/>
          <w:highlight w:val="yellow"/>
        </w:rPr>
        <w:t>Subtype – Beta1 and Beta2</w:t>
      </w:r>
    </w:p>
    <w:p w:rsidR="0096306D" w:rsidRPr="00A676EC" w:rsidRDefault="0096306D" w:rsidP="0096306D">
      <w:pPr>
        <w:pStyle w:val="ListParagraph"/>
        <w:numPr>
          <w:ilvl w:val="3"/>
          <w:numId w:val="1"/>
        </w:numPr>
        <w:spacing w:after="0" w:line="240" w:lineRule="auto"/>
        <w:rPr>
          <w:b/>
          <w:sz w:val="20"/>
          <w:szCs w:val="20"/>
          <w:highlight w:val="yellow"/>
        </w:rPr>
      </w:pPr>
      <w:r w:rsidRPr="00A676EC">
        <w:rPr>
          <w:sz w:val="20"/>
          <w:szCs w:val="20"/>
          <w:highlight w:val="yellow"/>
        </w:rPr>
        <w:t>Treatment – Increases rate, force, conduction speed of the heart; sometimes used for asthma</w:t>
      </w:r>
    </w:p>
    <w:p w:rsidR="0096306D" w:rsidRPr="00CC4D0F" w:rsidRDefault="0096306D" w:rsidP="0096306D">
      <w:pPr>
        <w:pStyle w:val="ListParagraph"/>
        <w:numPr>
          <w:ilvl w:val="1"/>
          <w:numId w:val="1"/>
        </w:numPr>
        <w:spacing w:after="0" w:line="240" w:lineRule="auto"/>
        <w:rPr>
          <w:b/>
          <w:sz w:val="20"/>
          <w:szCs w:val="20"/>
        </w:rPr>
      </w:pPr>
      <w:r>
        <w:rPr>
          <w:sz w:val="20"/>
          <w:szCs w:val="20"/>
        </w:rPr>
        <w:t>Side Effects</w:t>
      </w:r>
    </w:p>
    <w:p w:rsidR="0096306D" w:rsidRPr="001F7CA7" w:rsidRDefault="0096306D" w:rsidP="0096306D">
      <w:pPr>
        <w:pStyle w:val="ListParagraph"/>
        <w:numPr>
          <w:ilvl w:val="2"/>
          <w:numId w:val="1"/>
        </w:numPr>
        <w:spacing w:after="0" w:line="240" w:lineRule="auto"/>
        <w:rPr>
          <w:b/>
          <w:sz w:val="20"/>
          <w:szCs w:val="20"/>
        </w:rPr>
      </w:pPr>
      <w:r>
        <w:rPr>
          <w:sz w:val="20"/>
          <w:szCs w:val="20"/>
        </w:rPr>
        <w:t>Non-selective drugs generals cause more ANS side effects than selective drugs (Mostly extensions of their autonomic actions)</w:t>
      </w:r>
      <w:r w:rsidRPr="001F7CA7">
        <w:rPr>
          <w:sz w:val="20"/>
          <w:szCs w:val="20"/>
        </w:rPr>
        <w:t xml:space="preserve"> </w:t>
      </w:r>
    </w:p>
    <w:p w:rsidR="0096306D" w:rsidRPr="001F7CA7" w:rsidRDefault="0096306D" w:rsidP="0096306D">
      <w:pPr>
        <w:pStyle w:val="ListParagraph"/>
        <w:numPr>
          <w:ilvl w:val="3"/>
          <w:numId w:val="1"/>
        </w:numPr>
        <w:spacing w:after="0" w:line="240" w:lineRule="auto"/>
        <w:rPr>
          <w:b/>
          <w:sz w:val="20"/>
          <w:szCs w:val="20"/>
        </w:rPr>
      </w:pPr>
      <w:r>
        <w:rPr>
          <w:sz w:val="20"/>
          <w:szCs w:val="20"/>
        </w:rPr>
        <w:t>Tachycardia, hypertension, dysrhythmias</w:t>
      </w:r>
    </w:p>
    <w:p w:rsidR="0096306D" w:rsidRPr="001F7CA7" w:rsidRDefault="0096306D" w:rsidP="0096306D">
      <w:pPr>
        <w:pStyle w:val="ListParagraph"/>
        <w:numPr>
          <w:ilvl w:val="2"/>
          <w:numId w:val="1"/>
        </w:numPr>
        <w:spacing w:after="0" w:line="240" w:lineRule="auto"/>
        <w:rPr>
          <w:b/>
          <w:sz w:val="20"/>
          <w:szCs w:val="20"/>
        </w:rPr>
      </w:pPr>
      <w:r>
        <w:rPr>
          <w:sz w:val="20"/>
          <w:szCs w:val="20"/>
        </w:rPr>
        <w:t>Large doses</w:t>
      </w:r>
    </w:p>
    <w:p w:rsidR="0096306D" w:rsidRPr="001F7CA7" w:rsidRDefault="0096306D" w:rsidP="0096306D">
      <w:pPr>
        <w:pStyle w:val="ListParagraph"/>
        <w:numPr>
          <w:ilvl w:val="3"/>
          <w:numId w:val="1"/>
        </w:numPr>
        <w:spacing w:after="0" w:line="240" w:lineRule="auto"/>
        <w:rPr>
          <w:b/>
          <w:sz w:val="20"/>
          <w:szCs w:val="20"/>
        </w:rPr>
      </w:pPr>
      <w:r>
        <w:rPr>
          <w:sz w:val="20"/>
          <w:szCs w:val="20"/>
        </w:rPr>
        <w:t>CNS excitement, seizures</w:t>
      </w:r>
    </w:p>
    <w:p w:rsidR="0096306D" w:rsidRPr="001F7CA7" w:rsidRDefault="0096306D" w:rsidP="0096306D">
      <w:pPr>
        <w:pStyle w:val="ListParagraph"/>
        <w:numPr>
          <w:ilvl w:val="2"/>
          <w:numId w:val="1"/>
        </w:numPr>
        <w:spacing w:after="0" w:line="240" w:lineRule="auto"/>
        <w:rPr>
          <w:b/>
          <w:sz w:val="20"/>
          <w:szCs w:val="20"/>
        </w:rPr>
      </w:pPr>
      <w:r>
        <w:rPr>
          <w:sz w:val="20"/>
          <w:szCs w:val="20"/>
        </w:rPr>
        <w:t>Also, dry mouth, nausea, vomiting.</w:t>
      </w:r>
    </w:p>
    <w:p w:rsidR="0096306D" w:rsidRPr="00D862E5" w:rsidRDefault="0096306D" w:rsidP="0096306D">
      <w:pPr>
        <w:pStyle w:val="ListParagraph"/>
        <w:numPr>
          <w:ilvl w:val="2"/>
          <w:numId w:val="1"/>
        </w:numPr>
        <w:spacing w:after="0" w:line="240" w:lineRule="auto"/>
        <w:rPr>
          <w:b/>
          <w:sz w:val="20"/>
          <w:szCs w:val="20"/>
        </w:rPr>
      </w:pPr>
      <w:r>
        <w:rPr>
          <w:sz w:val="20"/>
          <w:szCs w:val="20"/>
        </w:rPr>
        <w:t>Some can cause anorexia (which led to their historical use as appetite suppressants – which is considered unwise due to their CV side effects)</w:t>
      </w:r>
    </w:p>
    <w:p w:rsidR="0096306D" w:rsidRPr="00D862E5" w:rsidRDefault="0096306D" w:rsidP="0096306D">
      <w:pPr>
        <w:pStyle w:val="ListParagraph"/>
        <w:numPr>
          <w:ilvl w:val="1"/>
          <w:numId w:val="1"/>
        </w:numPr>
        <w:spacing w:after="0" w:line="240" w:lineRule="auto"/>
        <w:rPr>
          <w:b/>
          <w:sz w:val="20"/>
          <w:szCs w:val="20"/>
        </w:rPr>
      </w:pPr>
      <w:r>
        <w:rPr>
          <w:sz w:val="20"/>
          <w:szCs w:val="20"/>
        </w:rPr>
        <w:t>Nursing implications</w:t>
      </w:r>
    </w:p>
    <w:p w:rsidR="0096306D" w:rsidRPr="00D862E5" w:rsidRDefault="0096306D" w:rsidP="0096306D">
      <w:pPr>
        <w:pStyle w:val="ListParagraph"/>
        <w:numPr>
          <w:ilvl w:val="2"/>
          <w:numId w:val="1"/>
        </w:numPr>
        <w:spacing w:after="0" w:line="240" w:lineRule="auto"/>
        <w:rPr>
          <w:b/>
          <w:sz w:val="20"/>
          <w:szCs w:val="20"/>
        </w:rPr>
      </w:pPr>
      <w:r>
        <w:rPr>
          <w:sz w:val="20"/>
          <w:szCs w:val="20"/>
        </w:rPr>
        <w:t>Baseline assessment (lets you know whether a medication can be given or not… not knowing this can kill a patient)</w:t>
      </w:r>
    </w:p>
    <w:p w:rsidR="0096306D" w:rsidRPr="00D862E5" w:rsidRDefault="0096306D" w:rsidP="0096306D">
      <w:pPr>
        <w:pStyle w:val="ListParagraph"/>
        <w:numPr>
          <w:ilvl w:val="2"/>
          <w:numId w:val="1"/>
        </w:numPr>
        <w:spacing w:after="0" w:line="240" w:lineRule="auto"/>
        <w:rPr>
          <w:b/>
          <w:sz w:val="20"/>
          <w:szCs w:val="20"/>
        </w:rPr>
      </w:pPr>
      <w:r>
        <w:rPr>
          <w:sz w:val="20"/>
          <w:szCs w:val="20"/>
        </w:rPr>
        <w:t>Administration guidelines/routes</w:t>
      </w:r>
    </w:p>
    <w:p w:rsidR="0096306D" w:rsidRPr="00D862E5" w:rsidRDefault="0096306D" w:rsidP="0096306D">
      <w:pPr>
        <w:pStyle w:val="ListParagraph"/>
        <w:numPr>
          <w:ilvl w:val="3"/>
          <w:numId w:val="1"/>
        </w:numPr>
        <w:spacing w:after="0" w:line="240" w:lineRule="auto"/>
        <w:rPr>
          <w:b/>
          <w:sz w:val="20"/>
          <w:szCs w:val="20"/>
        </w:rPr>
      </w:pPr>
      <w:r>
        <w:rPr>
          <w:sz w:val="20"/>
          <w:szCs w:val="20"/>
        </w:rPr>
        <w:t>IV administration (infiltration is BAD – take care when using this route)</w:t>
      </w:r>
    </w:p>
    <w:p w:rsidR="0096306D" w:rsidRPr="00D862E5" w:rsidRDefault="0096306D" w:rsidP="0096306D">
      <w:pPr>
        <w:pStyle w:val="ListParagraph"/>
        <w:numPr>
          <w:ilvl w:val="2"/>
          <w:numId w:val="1"/>
        </w:numPr>
        <w:spacing w:after="0" w:line="240" w:lineRule="auto"/>
        <w:rPr>
          <w:b/>
          <w:sz w:val="20"/>
          <w:szCs w:val="20"/>
        </w:rPr>
      </w:pPr>
      <w:r>
        <w:rPr>
          <w:sz w:val="20"/>
          <w:szCs w:val="20"/>
        </w:rPr>
        <w:t>Administering 2 adrenergic agents increases cardiovascular effects – this increases the need for monitoring</w:t>
      </w:r>
    </w:p>
    <w:p w:rsidR="0096306D" w:rsidRPr="00D862E5" w:rsidRDefault="0096306D" w:rsidP="0096306D">
      <w:pPr>
        <w:pStyle w:val="ListParagraph"/>
        <w:numPr>
          <w:ilvl w:val="2"/>
          <w:numId w:val="1"/>
        </w:numPr>
        <w:spacing w:after="0" w:line="240" w:lineRule="auto"/>
        <w:rPr>
          <w:b/>
          <w:sz w:val="20"/>
          <w:szCs w:val="20"/>
        </w:rPr>
      </w:pPr>
      <w:r>
        <w:rPr>
          <w:sz w:val="20"/>
          <w:szCs w:val="20"/>
        </w:rPr>
        <w:t>Monitor for therapeutic and adverse effects</w:t>
      </w:r>
    </w:p>
    <w:p w:rsidR="0096306D" w:rsidRPr="001F7CA7" w:rsidRDefault="0096306D" w:rsidP="0096306D">
      <w:pPr>
        <w:pStyle w:val="ListParagraph"/>
        <w:numPr>
          <w:ilvl w:val="3"/>
          <w:numId w:val="1"/>
        </w:numPr>
        <w:spacing w:after="0" w:line="240" w:lineRule="auto"/>
        <w:rPr>
          <w:b/>
          <w:sz w:val="20"/>
          <w:szCs w:val="20"/>
        </w:rPr>
      </w:pPr>
      <w:r>
        <w:rPr>
          <w:sz w:val="20"/>
          <w:szCs w:val="20"/>
        </w:rPr>
        <w:t>Monitor cardiac rhythm</w:t>
      </w:r>
    </w:p>
    <w:p w:rsidR="0096306D" w:rsidRPr="001F7CA7" w:rsidRDefault="0096306D" w:rsidP="0096306D">
      <w:pPr>
        <w:pStyle w:val="ListParagraph"/>
        <w:spacing w:after="0" w:line="240" w:lineRule="auto"/>
        <w:ind w:left="1080"/>
        <w:rPr>
          <w:b/>
          <w:sz w:val="20"/>
          <w:szCs w:val="20"/>
        </w:rPr>
      </w:pPr>
    </w:p>
    <w:p w:rsidR="0096306D" w:rsidRPr="007453BC" w:rsidRDefault="0096306D" w:rsidP="0096306D">
      <w:pPr>
        <w:pStyle w:val="ListParagraph"/>
        <w:numPr>
          <w:ilvl w:val="0"/>
          <w:numId w:val="1"/>
        </w:numPr>
        <w:spacing w:after="0" w:line="240" w:lineRule="auto"/>
        <w:rPr>
          <w:b/>
          <w:sz w:val="20"/>
          <w:szCs w:val="20"/>
        </w:rPr>
      </w:pPr>
      <w:r>
        <w:rPr>
          <w:b/>
          <w:sz w:val="20"/>
          <w:szCs w:val="20"/>
        </w:rPr>
        <w:t xml:space="preserve">Clinical Applications of Adrenergic Antagonists </w:t>
      </w:r>
      <w:r>
        <w:rPr>
          <w:sz w:val="20"/>
          <w:szCs w:val="20"/>
        </w:rPr>
        <w:t>(13.8)</w:t>
      </w:r>
    </w:p>
    <w:p w:rsidR="0096306D" w:rsidRPr="005E5CE8" w:rsidRDefault="0096306D" w:rsidP="0096306D">
      <w:pPr>
        <w:pStyle w:val="ListParagraph"/>
        <w:numPr>
          <w:ilvl w:val="1"/>
          <w:numId w:val="1"/>
        </w:numPr>
        <w:spacing w:after="0" w:line="240" w:lineRule="auto"/>
        <w:rPr>
          <w:b/>
          <w:sz w:val="20"/>
          <w:szCs w:val="20"/>
          <w:highlight w:val="yellow"/>
        </w:rPr>
      </w:pPr>
      <w:r w:rsidRPr="005E5CE8">
        <w:rPr>
          <w:sz w:val="20"/>
          <w:szCs w:val="20"/>
          <w:highlight w:val="yellow"/>
        </w:rPr>
        <w:t>Adrenergic antagonists – inhibit the SNS</w:t>
      </w:r>
    </w:p>
    <w:p w:rsidR="0096306D" w:rsidRPr="00D862E5" w:rsidRDefault="0096306D" w:rsidP="0096306D">
      <w:pPr>
        <w:pStyle w:val="ListParagraph"/>
        <w:numPr>
          <w:ilvl w:val="1"/>
          <w:numId w:val="1"/>
        </w:numPr>
        <w:spacing w:after="0" w:line="240" w:lineRule="auto"/>
        <w:rPr>
          <w:b/>
          <w:sz w:val="20"/>
          <w:szCs w:val="20"/>
          <w:highlight w:val="yellow"/>
        </w:rPr>
      </w:pPr>
      <w:r w:rsidRPr="005E5CE8">
        <w:rPr>
          <w:sz w:val="20"/>
          <w:szCs w:val="20"/>
          <w:highlight w:val="yellow"/>
        </w:rPr>
        <w:t>Produce many of the same effects as cholinergic agents (parasympathomimetics)</w:t>
      </w:r>
    </w:p>
    <w:p w:rsidR="0096306D" w:rsidRPr="005E5CE8" w:rsidRDefault="0096306D" w:rsidP="0096306D">
      <w:pPr>
        <w:pStyle w:val="ListParagraph"/>
        <w:numPr>
          <w:ilvl w:val="2"/>
          <w:numId w:val="1"/>
        </w:numPr>
        <w:spacing w:after="0" w:line="240" w:lineRule="auto"/>
        <w:rPr>
          <w:b/>
          <w:sz w:val="20"/>
          <w:szCs w:val="20"/>
          <w:highlight w:val="yellow"/>
        </w:rPr>
      </w:pPr>
      <w:r>
        <w:rPr>
          <w:sz w:val="20"/>
          <w:szCs w:val="20"/>
          <w:highlight w:val="yellow"/>
        </w:rPr>
        <w:t>COUNTERACT fight of flight mechanisms</w:t>
      </w:r>
    </w:p>
    <w:p w:rsidR="0096306D" w:rsidRPr="005E5CE8" w:rsidRDefault="0096306D" w:rsidP="0096306D">
      <w:pPr>
        <w:pStyle w:val="ListParagraph"/>
        <w:numPr>
          <w:ilvl w:val="2"/>
          <w:numId w:val="1"/>
        </w:numPr>
        <w:spacing w:after="0" w:line="240" w:lineRule="auto"/>
        <w:rPr>
          <w:b/>
          <w:sz w:val="20"/>
          <w:szCs w:val="20"/>
          <w:highlight w:val="yellow"/>
        </w:rPr>
      </w:pPr>
      <w:r w:rsidRPr="005E5CE8">
        <w:rPr>
          <w:sz w:val="20"/>
          <w:szCs w:val="20"/>
          <w:highlight w:val="yellow"/>
        </w:rPr>
        <w:t>Rest-and-digest symptoms</w:t>
      </w:r>
    </w:p>
    <w:p w:rsidR="0096306D" w:rsidRPr="005E5CE8" w:rsidRDefault="0096306D" w:rsidP="0096306D">
      <w:pPr>
        <w:pStyle w:val="ListParagraph"/>
        <w:numPr>
          <w:ilvl w:val="1"/>
          <w:numId w:val="1"/>
        </w:numPr>
        <w:spacing w:after="0" w:line="240" w:lineRule="auto"/>
        <w:rPr>
          <w:b/>
          <w:sz w:val="20"/>
          <w:szCs w:val="20"/>
          <w:highlight w:val="yellow"/>
        </w:rPr>
      </w:pPr>
      <w:r w:rsidRPr="005E5CE8">
        <w:rPr>
          <w:sz w:val="20"/>
          <w:szCs w:val="20"/>
          <w:highlight w:val="yellow"/>
        </w:rPr>
        <w:t>Wide therapeutic application in the treatment of hypertension</w:t>
      </w:r>
    </w:p>
    <w:p w:rsidR="0096306D" w:rsidRPr="005E5CE8" w:rsidRDefault="0096306D" w:rsidP="0096306D">
      <w:pPr>
        <w:pStyle w:val="ListParagraph"/>
        <w:numPr>
          <w:ilvl w:val="1"/>
          <w:numId w:val="1"/>
        </w:numPr>
        <w:spacing w:after="0" w:line="240" w:lineRule="auto"/>
        <w:rPr>
          <w:b/>
          <w:sz w:val="20"/>
          <w:szCs w:val="20"/>
          <w:highlight w:val="yellow"/>
        </w:rPr>
      </w:pPr>
      <w:r w:rsidRPr="005E5CE8">
        <w:rPr>
          <w:sz w:val="20"/>
          <w:szCs w:val="20"/>
          <w:highlight w:val="yellow"/>
        </w:rPr>
        <w:t>They act by directly blocking adrenergic receptors</w:t>
      </w:r>
    </w:p>
    <w:p w:rsidR="0096306D" w:rsidRPr="005E5CE8" w:rsidRDefault="0096306D" w:rsidP="0096306D">
      <w:pPr>
        <w:pStyle w:val="ListParagraph"/>
        <w:numPr>
          <w:ilvl w:val="2"/>
          <w:numId w:val="1"/>
        </w:numPr>
        <w:spacing w:after="0" w:line="240" w:lineRule="auto"/>
        <w:rPr>
          <w:b/>
          <w:sz w:val="20"/>
          <w:szCs w:val="20"/>
          <w:highlight w:val="yellow"/>
        </w:rPr>
      </w:pPr>
      <w:r w:rsidRPr="005E5CE8">
        <w:rPr>
          <w:sz w:val="20"/>
          <w:szCs w:val="20"/>
          <w:highlight w:val="yellow"/>
        </w:rPr>
        <w:t>Either Alpha or Beta blockers</w:t>
      </w:r>
    </w:p>
    <w:p w:rsidR="0096306D" w:rsidRDefault="0096306D" w:rsidP="0096306D">
      <w:pPr>
        <w:pStyle w:val="ListParagraph"/>
        <w:numPr>
          <w:ilvl w:val="1"/>
          <w:numId w:val="1"/>
        </w:numPr>
        <w:spacing w:after="0" w:line="240" w:lineRule="auto"/>
        <w:rPr>
          <w:b/>
          <w:sz w:val="20"/>
          <w:szCs w:val="20"/>
        </w:rPr>
      </w:pPr>
      <w:r w:rsidRPr="007F78C8">
        <w:rPr>
          <w:b/>
          <w:sz w:val="20"/>
          <w:szCs w:val="20"/>
        </w:rPr>
        <w:lastRenderedPageBreak/>
        <w:t>Alpha blockers</w:t>
      </w:r>
    </w:p>
    <w:p w:rsidR="0096306D" w:rsidRPr="007F78C8" w:rsidRDefault="0096306D" w:rsidP="0096306D">
      <w:pPr>
        <w:pStyle w:val="ListParagraph"/>
        <w:numPr>
          <w:ilvl w:val="2"/>
          <w:numId w:val="1"/>
        </w:numPr>
        <w:spacing w:after="0" w:line="240" w:lineRule="auto"/>
        <w:rPr>
          <w:b/>
          <w:sz w:val="20"/>
          <w:szCs w:val="20"/>
        </w:rPr>
      </w:pPr>
      <w:r>
        <w:rPr>
          <w:sz w:val="20"/>
          <w:szCs w:val="20"/>
        </w:rPr>
        <w:t>AKA Ergot alkaloids</w:t>
      </w:r>
    </w:p>
    <w:p w:rsidR="0096306D" w:rsidRPr="007F78C8" w:rsidRDefault="0096306D" w:rsidP="0096306D">
      <w:pPr>
        <w:pStyle w:val="ListParagraph"/>
        <w:numPr>
          <w:ilvl w:val="2"/>
          <w:numId w:val="1"/>
        </w:numPr>
        <w:spacing w:after="0" w:line="240" w:lineRule="auto"/>
        <w:rPr>
          <w:b/>
          <w:sz w:val="20"/>
          <w:szCs w:val="20"/>
        </w:rPr>
      </w:pPr>
      <w:r>
        <w:rPr>
          <w:sz w:val="20"/>
          <w:szCs w:val="20"/>
        </w:rPr>
        <w:t>Relaxation of vascular smooth muscle</w:t>
      </w:r>
    </w:p>
    <w:p w:rsidR="0096306D" w:rsidRPr="00FF3EE9" w:rsidRDefault="0096306D" w:rsidP="0096306D">
      <w:pPr>
        <w:pStyle w:val="ListParagraph"/>
        <w:numPr>
          <w:ilvl w:val="2"/>
          <w:numId w:val="1"/>
        </w:numPr>
        <w:spacing w:after="0" w:line="240" w:lineRule="auto"/>
        <w:rPr>
          <w:rFonts w:cstheme="minorHAnsi"/>
          <w:b/>
          <w:sz w:val="20"/>
          <w:szCs w:val="20"/>
        </w:rPr>
      </w:pPr>
      <w:r>
        <w:rPr>
          <w:sz w:val="20"/>
          <w:szCs w:val="20"/>
        </w:rPr>
        <w:t>Uses:</w:t>
      </w:r>
    </w:p>
    <w:p w:rsidR="0096306D" w:rsidRPr="006C0B51" w:rsidRDefault="0096306D" w:rsidP="0096306D">
      <w:pPr>
        <w:pStyle w:val="ListParagraph"/>
        <w:numPr>
          <w:ilvl w:val="3"/>
          <w:numId w:val="1"/>
        </w:numPr>
        <w:spacing w:after="0" w:line="240" w:lineRule="auto"/>
        <w:rPr>
          <w:rFonts w:cstheme="minorHAnsi"/>
          <w:b/>
          <w:sz w:val="20"/>
          <w:szCs w:val="20"/>
        </w:rPr>
      </w:pPr>
      <w:proofErr w:type="spellStart"/>
      <w:r>
        <w:rPr>
          <w:sz w:val="20"/>
          <w:szCs w:val="20"/>
        </w:rPr>
        <w:t>Doxazosin</w:t>
      </w:r>
      <w:proofErr w:type="spellEnd"/>
      <w:r>
        <w:rPr>
          <w:sz w:val="20"/>
          <w:szCs w:val="20"/>
        </w:rPr>
        <w:t xml:space="preserve"> (an Alpha1 blocker) relaxes the smooth muscle in arteries, causing vasodilation and thereby </w:t>
      </w:r>
      <w:r w:rsidRPr="006C0B51">
        <w:rPr>
          <w:rFonts w:cstheme="minorHAnsi"/>
          <w:sz w:val="20"/>
          <w:szCs w:val="20"/>
        </w:rPr>
        <w:t>lowering blood pressure</w:t>
      </w:r>
    </w:p>
    <w:p w:rsidR="0096306D" w:rsidRPr="00FF3EE9" w:rsidRDefault="0096306D" w:rsidP="0096306D">
      <w:pPr>
        <w:pStyle w:val="ListParagraph"/>
        <w:numPr>
          <w:ilvl w:val="4"/>
          <w:numId w:val="1"/>
        </w:numPr>
        <w:spacing w:after="0" w:line="240" w:lineRule="auto"/>
        <w:rPr>
          <w:rFonts w:cstheme="minorHAnsi"/>
          <w:b/>
          <w:sz w:val="20"/>
          <w:szCs w:val="20"/>
        </w:rPr>
      </w:pPr>
      <w:r w:rsidRPr="00FF3EE9">
        <w:rPr>
          <w:rFonts w:cstheme="minorHAnsi"/>
          <w:sz w:val="20"/>
          <w:szCs w:val="20"/>
        </w:rPr>
        <w:t xml:space="preserve">Treatment of </w:t>
      </w:r>
      <w:proofErr w:type="spellStart"/>
      <w:r w:rsidRPr="00FF3EE9">
        <w:rPr>
          <w:rFonts w:cstheme="minorHAnsi"/>
          <w:sz w:val="20"/>
          <w:szCs w:val="20"/>
        </w:rPr>
        <w:t>Pheochromocytoma</w:t>
      </w:r>
      <w:proofErr w:type="spellEnd"/>
      <w:r w:rsidRPr="00FF3EE9">
        <w:rPr>
          <w:rFonts w:cstheme="minorHAnsi"/>
          <w:sz w:val="20"/>
          <w:szCs w:val="20"/>
        </w:rPr>
        <w:t xml:space="preserve"> (adrenal tumor) – this tumor increases production of epinephrine, causing hypertensive crisis, so an alpha blocker would help to reduce this</w:t>
      </w:r>
    </w:p>
    <w:p w:rsidR="0096306D" w:rsidRPr="00FF3EE9" w:rsidRDefault="0096306D" w:rsidP="0096306D">
      <w:pPr>
        <w:pStyle w:val="ListParagraph"/>
        <w:numPr>
          <w:ilvl w:val="3"/>
          <w:numId w:val="1"/>
        </w:numPr>
        <w:spacing w:after="0" w:line="240" w:lineRule="auto"/>
        <w:rPr>
          <w:rFonts w:cstheme="minorHAnsi"/>
          <w:b/>
          <w:sz w:val="20"/>
          <w:szCs w:val="20"/>
        </w:rPr>
      </w:pPr>
      <w:r w:rsidRPr="006C0B51">
        <w:rPr>
          <w:rFonts w:cstheme="minorHAnsi"/>
          <w:sz w:val="20"/>
          <w:szCs w:val="20"/>
        </w:rPr>
        <w:t>Also used to treat BPH (relaxation of smooth muscle in the bladder neck, prostate, and urethra)</w:t>
      </w:r>
    </w:p>
    <w:p w:rsidR="0096306D" w:rsidRPr="006C0B51" w:rsidRDefault="0096306D" w:rsidP="0096306D">
      <w:pPr>
        <w:pStyle w:val="ListParagraph"/>
        <w:numPr>
          <w:ilvl w:val="2"/>
          <w:numId w:val="1"/>
        </w:numPr>
        <w:spacing w:after="0" w:line="240" w:lineRule="auto"/>
        <w:rPr>
          <w:rFonts w:cstheme="minorHAnsi"/>
          <w:b/>
          <w:sz w:val="20"/>
          <w:szCs w:val="20"/>
        </w:rPr>
      </w:pPr>
      <w:r w:rsidRPr="006C0B51">
        <w:rPr>
          <w:rFonts w:cstheme="minorHAnsi"/>
          <w:sz w:val="20"/>
          <w:szCs w:val="20"/>
        </w:rPr>
        <w:t>Side effects:</w:t>
      </w:r>
    </w:p>
    <w:p w:rsidR="0096306D" w:rsidRPr="006C0B51" w:rsidRDefault="0096306D" w:rsidP="0096306D">
      <w:pPr>
        <w:pStyle w:val="NoSpacing"/>
        <w:numPr>
          <w:ilvl w:val="3"/>
          <w:numId w:val="1"/>
        </w:numPr>
        <w:rPr>
          <w:rFonts w:asciiTheme="minorHAnsi" w:hAnsiTheme="minorHAnsi" w:cstheme="minorHAnsi"/>
          <w:sz w:val="20"/>
          <w:szCs w:val="20"/>
        </w:rPr>
      </w:pPr>
      <w:r w:rsidRPr="006C0B51">
        <w:rPr>
          <w:rFonts w:asciiTheme="minorHAnsi" w:hAnsiTheme="minorHAnsi" w:cstheme="minorHAnsi"/>
          <w:sz w:val="20"/>
          <w:szCs w:val="20"/>
        </w:rPr>
        <w:t>Orthostatic hypotension (most common), reflex tachycardia, nasal congestion, impotence, dizz</w:t>
      </w:r>
      <w:r w:rsidRPr="006C0B51">
        <w:rPr>
          <w:rFonts w:asciiTheme="minorHAnsi" w:hAnsiTheme="minorHAnsi" w:cstheme="minorHAnsi"/>
          <w:bCs/>
          <w:sz w:val="20"/>
          <w:szCs w:val="20"/>
        </w:rPr>
        <w:t>iness, NVD and constipation, dry mouth</w:t>
      </w:r>
    </w:p>
    <w:p w:rsidR="0096306D" w:rsidRPr="007F78C8" w:rsidRDefault="0096306D" w:rsidP="0096306D">
      <w:pPr>
        <w:pStyle w:val="ListParagraph"/>
        <w:numPr>
          <w:ilvl w:val="3"/>
          <w:numId w:val="1"/>
        </w:numPr>
        <w:spacing w:after="0" w:line="240" w:lineRule="auto"/>
        <w:rPr>
          <w:b/>
          <w:sz w:val="20"/>
          <w:szCs w:val="20"/>
        </w:rPr>
      </w:pPr>
      <w:r w:rsidRPr="006C0B51">
        <w:rPr>
          <w:rFonts w:cstheme="minorHAnsi"/>
          <w:sz w:val="20"/>
          <w:szCs w:val="20"/>
        </w:rPr>
        <w:t>Effects related to increased</w:t>
      </w:r>
      <w:r>
        <w:rPr>
          <w:sz w:val="20"/>
          <w:szCs w:val="20"/>
        </w:rPr>
        <w:t xml:space="preserve"> parasympathetic activity</w:t>
      </w:r>
    </w:p>
    <w:p w:rsidR="0096306D" w:rsidRPr="005E5CE8" w:rsidRDefault="0096306D" w:rsidP="0096306D">
      <w:pPr>
        <w:pStyle w:val="ListParagraph"/>
        <w:numPr>
          <w:ilvl w:val="1"/>
          <w:numId w:val="1"/>
        </w:numPr>
        <w:spacing w:after="0" w:line="240" w:lineRule="auto"/>
        <w:rPr>
          <w:rFonts w:cstheme="minorHAnsi"/>
          <w:b/>
          <w:sz w:val="20"/>
          <w:szCs w:val="20"/>
          <w:highlight w:val="yellow"/>
        </w:rPr>
      </w:pPr>
      <w:r w:rsidRPr="005E5CE8">
        <w:rPr>
          <w:rFonts w:cstheme="minorHAnsi"/>
          <w:b/>
          <w:sz w:val="20"/>
          <w:szCs w:val="20"/>
          <w:highlight w:val="yellow"/>
        </w:rPr>
        <w:t>Beta blockers</w:t>
      </w:r>
    </w:p>
    <w:p w:rsidR="0096306D" w:rsidRPr="005E5CE8" w:rsidRDefault="0096306D" w:rsidP="0096306D">
      <w:pPr>
        <w:pStyle w:val="NoSpacing"/>
        <w:numPr>
          <w:ilvl w:val="2"/>
          <w:numId w:val="1"/>
        </w:numPr>
        <w:rPr>
          <w:rFonts w:asciiTheme="minorHAnsi" w:hAnsiTheme="minorHAnsi" w:cstheme="minorHAnsi"/>
          <w:sz w:val="20"/>
          <w:szCs w:val="20"/>
        </w:rPr>
      </w:pPr>
      <w:r>
        <w:rPr>
          <w:rFonts w:asciiTheme="minorHAnsi" w:hAnsiTheme="minorHAnsi" w:cstheme="minorHAnsi"/>
          <w:bCs/>
          <w:sz w:val="20"/>
          <w:szCs w:val="20"/>
        </w:rPr>
        <w:t>All beta blockers are used for their effects on the CV system:</w:t>
      </w:r>
    </w:p>
    <w:p w:rsidR="0096306D" w:rsidRPr="005E5CE8" w:rsidRDefault="0096306D" w:rsidP="0096306D">
      <w:pPr>
        <w:pStyle w:val="NoSpacing"/>
        <w:numPr>
          <w:ilvl w:val="3"/>
          <w:numId w:val="1"/>
        </w:numPr>
        <w:rPr>
          <w:rFonts w:asciiTheme="minorHAnsi" w:hAnsiTheme="minorHAnsi" w:cstheme="minorHAnsi"/>
          <w:sz w:val="20"/>
          <w:szCs w:val="20"/>
        </w:rPr>
      </w:pPr>
      <w:r w:rsidRPr="00A676EC">
        <w:rPr>
          <w:rFonts w:asciiTheme="minorHAnsi" w:hAnsiTheme="minorHAnsi" w:cstheme="minorHAnsi"/>
          <w:bCs/>
          <w:sz w:val="20"/>
          <w:szCs w:val="20"/>
        </w:rPr>
        <w:t>They decrease the rate and force of contraction of the heart and slow electrical conduction through the AV node.</w:t>
      </w:r>
    </w:p>
    <w:p w:rsidR="0096306D" w:rsidRPr="005E5CE8" w:rsidRDefault="0096306D" w:rsidP="0096306D">
      <w:pPr>
        <w:pStyle w:val="NoSpacing"/>
        <w:numPr>
          <w:ilvl w:val="3"/>
          <w:numId w:val="1"/>
        </w:numPr>
        <w:rPr>
          <w:rFonts w:asciiTheme="minorHAnsi" w:hAnsiTheme="minorHAnsi" w:cstheme="minorHAnsi"/>
          <w:sz w:val="20"/>
          <w:szCs w:val="20"/>
        </w:rPr>
      </w:pPr>
      <w:r w:rsidRPr="005E5CE8">
        <w:rPr>
          <w:rFonts w:asciiTheme="minorHAnsi" w:hAnsiTheme="minorHAnsi" w:cstheme="minorHAnsi"/>
          <w:bCs/>
          <w:sz w:val="20"/>
          <w:szCs w:val="20"/>
        </w:rPr>
        <w:t xml:space="preserve">They are mainly used to treat hypertension, but can also </w:t>
      </w:r>
      <w:r>
        <w:rPr>
          <w:rFonts w:asciiTheme="minorHAnsi" w:hAnsiTheme="minorHAnsi" w:cstheme="minorHAnsi"/>
          <w:bCs/>
          <w:sz w:val="20"/>
          <w:szCs w:val="20"/>
        </w:rPr>
        <w:t xml:space="preserve">be used as a </w:t>
      </w:r>
      <w:proofErr w:type="spellStart"/>
      <w:r>
        <w:rPr>
          <w:rFonts w:asciiTheme="minorHAnsi" w:hAnsiTheme="minorHAnsi" w:cstheme="minorHAnsi"/>
          <w:bCs/>
          <w:sz w:val="20"/>
          <w:szCs w:val="20"/>
        </w:rPr>
        <w:t>cardioprotective</w:t>
      </w:r>
      <w:proofErr w:type="spellEnd"/>
      <w:r>
        <w:rPr>
          <w:rFonts w:asciiTheme="minorHAnsi" w:hAnsiTheme="minorHAnsi" w:cstheme="minorHAnsi"/>
          <w:bCs/>
          <w:sz w:val="20"/>
          <w:szCs w:val="20"/>
        </w:rPr>
        <w:t xml:space="preserve">, and can </w:t>
      </w:r>
      <w:r w:rsidRPr="005E5CE8">
        <w:rPr>
          <w:rFonts w:asciiTheme="minorHAnsi" w:hAnsiTheme="minorHAnsi" w:cstheme="minorHAnsi"/>
          <w:bCs/>
          <w:sz w:val="20"/>
          <w:szCs w:val="20"/>
        </w:rPr>
        <w:t>treat migraines, angina, cer</w:t>
      </w:r>
      <w:r>
        <w:rPr>
          <w:rFonts w:asciiTheme="minorHAnsi" w:hAnsiTheme="minorHAnsi" w:cstheme="minorHAnsi"/>
          <w:bCs/>
          <w:sz w:val="20"/>
          <w:szCs w:val="20"/>
        </w:rPr>
        <w:t>tain dysrhythmias, HF</w:t>
      </w:r>
      <w:r w:rsidRPr="005E5CE8">
        <w:rPr>
          <w:rFonts w:asciiTheme="minorHAnsi" w:hAnsiTheme="minorHAnsi" w:cstheme="minorHAnsi"/>
          <w:bCs/>
          <w:sz w:val="20"/>
          <w:szCs w:val="20"/>
        </w:rPr>
        <w:t>, MI, and glaucoma</w:t>
      </w:r>
      <w:r>
        <w:rPr>
          <w:rFonts w:asciiTheme="minorHAnsi" w:hAnsiTheme="minorHAnsi" w:cstheme="minorHAnsi"/>
          <w:bCs/>
          <w:sz w:val="20"/>
          <w:szCs w:val="20"/>
        </w:rPr>
        <w:t xml:space="preserve">.  </w:t>
      </w:r>
    </w:p>
    <w:p w:rsidR="0096306D" w:rsidRPr="00FF3EE9" w:rsidRDefault="0096306D" w:rsidP="0096306D">
      <w:pPr>
        <w:pStyle w:val="NoSpacing"/>
        <w:numPr>
          <w:ilvl w:val="2"/>
          <w:numId w:val="1"/>
        </w:numPr>
        <w:rPr>
          <w:rFonts w:asciiTheme="minorHAnsi" w:hAnsiTheme="minorHAnsi" w:cstheme="minorHAnsi"/>
          <w:sz w:val="20"/>
          <w:szCs w:val="20"/>
          <w:highlight w:val="yellow"/>
          <w:u w:val="single"/>
        </w:rPr>
      </w:pPr>
      <w:r w:rsidRPr="00FF3EE9">
        <w:rPr>
          <w:rFonts w:asciiTheme="minorHAnsi" w:hAnsiTheme="minorHAnsi" w:cstheme="minorHAnsi"/>
          <w:bCs/>
          <w:sz w:val="20"/>
          <w:szCs w:val="20"/>
          <w:highlight w:val="yellow"/>
          <w:u w:val="single"/>
        </w:rPr>
        <w:t>Precautions</w:t>
      </w:r>
    </w:p>
    <w:p w:rsidR="0096306D" w:rsidRPr="002935CF" w:rsidRDefault="0096306D" w:rsidP="0096306D">
      <w:pPr>
        <w:pStyle w:val="NoSpacing"/>
        <w:numPr>
          <w:ilvl w:val="3"/>
          <w:numId w:val="1"/>
        </w:numPr>
        <w:rPr>
          <w:rFonts w:asciiTheme="minorHAnsi" w:hAnsiTheme="minorHAnsi" w:cstheme="minorHAnsi"/>
          <w:sz w:val="20"/>
          <w:szCs w:val="20"/>
          <w:highlight w:val="yellow"/>
        </w:rPr>
      </w:pPr>
      <w:r>
        <w:rPr>
          <w:rFonts w:asciiTheme="minorHAnsi" w:hAnsiTheme="minorHAnsi" w:cstheme="minorHAnsi"/>
          <w:sz w:val="20"/>
          <w:szCs w:val="20"/>
          <w:highlight w:val="yellow"/>
        </w:rPr>
        <w:t>Because they are used to lower blood pressure, they can lower it too much!</w:t>
      </w:r>
    </w:p>
    <w:p w:rsidR="0096306D" w:rsidRPr="005E5CE8" w:rsidRDefault="0096306D" w:rsidP="0096306D">
      <w:pPr>
        <w:pStyle w:val="NoSpacing"/>
        <w:numPr>
          <w:ilvl w:val="3"/>
          <w:numId w:val="1"/>
        </w:numPr>
        <w:rPr>
          <w:rFonts w:asciiTheme="minorHAnsi" w:hAnsiTheme="minorHAnsi" w:cstheme="minorHAnsi"/>
          <w:sz w:val="20"/>
          <w:szCs w:val="20"/>
          <w:highlight w:val="yellow"/>
        </w:rPr>
      </w:pPr>
      <w:r w:rsidRPr="005E5CE8">
        <w:rPr>
          <w:rFonts w:asciiTheme="minorHAnsi" w:hAnsiTheme="minorHAnsi" w:cstheme="minorHAnsi"/>
          <w:bCs/>
          <w:sz w:val="20"/>
          <w:szCs w:val="20"/>
          <w:highlight w:val="yellow"/>
        </w:rPr>
        <w:t>Change positions slowly, avoid caffeine, avoid alcohol and hazardous activities, report side effects, don’t stop abruptly</w:t>
      </w:r>
    </w:p>
    <w:p w:rsidR="0096306D" w:rsidRPr="006C0B51" w:rsidRDefault="0096306D" w:rsidP="0096306D">
      <w:pPr>
        <w:pStyle w:val="NoSpacing"/>
        <w:numPr>
          <w:ilvl w:val="3"/>
          <w:numId w:val="1"/>
        </w:numPr>
        <w:rPr>
          <w:rFonts w:asciiTheme="minorHAnsi" w:hAnsiTheme="minorHAnsi" w:cstheme="minorHAnsi"/>
          <w:sz w:val="20"/>
          <w:szCs w:val="20"/>
        </w:rPr>
      </w:pPr>
      <w:r w:rsidRPr="005E5CE8">
        <w:rPr>
          <w:rFonts w:asciiTheme="minorHAnsi" w:hAnsiTheme="minorHAnsi" w:cstheme="minorHAnsi"/>
          <w:bCs/>
          <w:sz w:val="20"/>
          <w:szCs w:val="20"/>
          <w:highlight w:val="yellow"/>
        </w:rPr>
        <w:t>Assess history of COPD/asthma, hypotension, dysrhythmias, HF</w:t>
      </w:r>
      <w:r w:rsidRPr="005E5CE8">
        <w:rPr>
          <w:rFonts w:asciiTheme="minorHAnsi" w:hAnsiTheme="minorHAnsi" w:cstheme="minorHAnsi"/>
          <w:bCs/>
          <w:sz w:val="20"/>
          <w:szCs w:val="20"/>
        </w:rPr>
        <w:t xml:space="preserve"> </w:t>
      </w:r>
    </w:p>
    <w:p w:rsidR="0096306D" w:rsidRPr="005E5CE8" w:rsidRDefault="0096306D" w:rsidP="0096306D">
      <w:pPr>
        <w:pStyle w:val="NoSpacing"/>
        <w:numPr>
          <w:ilvl w:val="2"/>
          <w:numId w:val="1"/>
        </w:numPr>
        <w:rPr>
          <w:rFonts w:asciiTheme="minorHAnsi" w:hAnsiTheme="minorHAnsi" w:cstheme="minorHAnsi"/>
          <w:sz w:val="20"/>
          <w:szCs w:val="20"/>
        </w:rPr>
      </w:pPr>
      <w:r w:rsidRPr="00A676EC">
        <w:rPr>
          <w:rFonts w:asciiTheme="minorHAnsi" w:hAnsiTheme="minorHAnsi" w:cstheme="minorHAnsi"/>
          <w:bCs/>
          <w:sz w:val="20"/>
          <w:szCs w:val="20"/>
        </w:rPr>
        <w:t>Drugs that are Beta1-specific are called cardioselective because they only affect the heart (and th</w:t>
      </w:r>
      <w:r>
        <w:rPr>
          <w:rFonts w:asciiTheme="minorHAnsi" w:hAnsiTheme="minorHAnsi" w:cstheme="minorHAnsi"/>
          <w:bCs/>
          <w:sz w:val="20"/>
          <w:szCs w:val="20"/>
        </w:rPr>
        <w:t>erefore have fewer side effects), whereas drugs that affect both subtypes are called nonselective.</w:t>
      </w:r>
    </w:p>
    <w:p w:rsidR="0096306D" w:rsidRPr="005E5CE8" w:rsidRDefault="0096306D" w:rsidP="0096306D">
      <w:pPr>
        <w:pStyle w:val="NoSpacing"/>
        <w:numPr>
          <w:ilvl w:val="3"/>
          <w:numId w:val="1"/>
        </w:numPr>
        <w:rPr>
          <w:rFonts w:asciiTheme="minorHAnsi" w:hAnsiTheme="minorHAnsi" w:cstheme="minorHAnsi"/>
          <w:sz w:val="20"/>
          <w:szCs w:val="20"/>
          <w:highlight w:val="yellow"/>
        </w:rPr>
      </w:pPr>
      <w:r w:rsidRPr="005E5CE8">
        <w:rPr>
          <w:rFonts w:asciiTheme="minorHAnsi" w:hAnsiTheme="minorHAnsi" w:cstheme="minorHAnsi"/>
          <w:b/>
          <w:bCs/>
          <w:sz w:val="20"/>
          <w:szCs w:val="20"/>
          <w:highlight w:val="yellow"/>
        </w:rPr>
        <w:t xml:space="preserve">Beta blockers atenolol, </w:t>
      </w:r>
      <w:proofErr w:type="spellStart"/>
      <w:r w:rsidRPr="005E5CE8">
        <w:rPr>
          <w:rFonts w:asciiTheme="minorHAnsi" w:hAnsiTheme="minorHAnsi" w:cstheme="minorHAnsi"/>
          <w:b/>
          <w:bCs/>
          <w:sz w:val="20"/>
          <w:szCs w:val="20"/>
          <w:highlight w:val="yellow"/>
        </w:rPr>
        <w:t>metoprolol</w:t>
      </w:r>
      <w:proofErr w:type="spellEnd"/>
      <w:r w:rsidRPr="005E5CE8">
        <w:rPr>
          <w:rFonts w:asciiTheme="minorHAnsi" w:hAnsiTheme="minorHAnsi" w:cstheme="minorHAnsi"/>
          <w:b/>
          <w:bCs/>
          <w:sz w:val="20"/>
          <w:szCs w:val="20"/>
          <w:highlight w:val="yellow"/>
        </w:rPr>
        <w:t xml:space="preserve"> (selective)/adverse effects:</w:t>
      </w:r>
    </w:p>
    <w:p w:rsidR="0096306D" w:rsidRPr="005E5CE8" w:rsidRDefault="0096306D" w:rsidP="0096306D">
      <w:pPr>
        <w:pStyle w:val="NoSpacing"/>
        <w:numPr>
          <w:ilvl w:val="4"/>
          <w:numId w:val="1"/>
        </w:numPr>
        <w:rPr>
          <w:rFonts w:asciiTheme="minorHAnsi" w:hAnsiTheme="minorHAnsi" w:cstheme="minorHAnsi"/>
          <w:sz w:val="20"/>
          <w:szCs w:val="20"/>
          <w:highlight w:val="yellow"/>
        </w:rPr>
      </w:pPr>
      <w:r w:rsidRPr="005E5CE8">
        <w:rPr>
          <w:rFonts w:asciiTheme="minorHAnsi" w:hAnsiTheme="minorHAnsi" w:cstheme="minorHAnsi"/>
          <w:sz w:val="20"/>
          <w:szCs w:val="20"/>
          <w:highlight w:val="yellow"/>
        </w:rPr>
        <w:t>Selective = heart-specific side effect</w:t>
      </w:r>
    </w:p>
    <w:p w:rsidR="0096306D" w:rsidRPr="005E5CE8" w:rsidRDefault="0096306D" w:rsidP="0096306D">
      <w:pPr>
        <w:pStyle w:val="NoSpacing"/>
        <w:numPr>
          <w:ilvl w:val="4"/>
          <w:numId w:val="1"/>
        </w:numPr>
        <w:rPr>
          <w:rFonts w:asciiTheme="minorHAnsi" w:hAnsiTheme="minorHAnsi" w:cstheme="minorHAnsi"/>
          <w:sz w:val="20"/>
          <w:szCs w:val="20"/>
          <w:highlight w:val="yellow"/>
        </w:rPr>
      </w:pPr>
      <w:r>
        <w:rPr>
          <w:rFonts w:asciiTheme="minorHAnsi" w:hAnsiTheme="minorHAnsi" w:cstheme="minorHAnsi"/>
          <w:sz w:val="20"/>
          <w:szCs w:val="20"/>
          <w:highlight w:val="yellow"/>
        </w:rPr>
        <w:t xml:space="preserve">Side Effects: </w:t>
      </w:r>
      <w:r w:rsidRPr="005E5CE8">
        <w:rPr>
          <w:rFonts w:asciiTheme="minorHAnsi" w:hAnsiTheme="minorHAnsi" w:cstheme="minorHAnsi"/>
          <w:sz w:val="20"/>
          <w:szCs w:val="20"/>
          <w:highlight w:val="yellow"/>
        </w:rPr>
        <w:t>Bradycardia, heart failure, pulmonary edema, hypotension, fatigue, dizziness, depression, lethargy, NVD (nausea/vomiting/diarrhea), impotence</w:t>
      </w:r>
    </w:p>
    <w:p w:rsidR="0096306D" w:rsidRPr="00DD0BE2" w:rsidRDefault="0096306D" w:rsidP="0096306D">
      <w:pPr>
        <w:pStyle w:val="NoSpacing"/>
        <w:numPr>
          <w:ilvl w:val="3"/>
          <w:numId w:val="1"/>
        </w:numPr>
        <w:rPr>
          <w:rFonts w:asciiTheme="minorHAnsi" w:hAnsiTheme="minorHAnsi" w:cstheme="minorHAnsi"/>
          <w:sz w:val="20"/>
          <w:szCs w:val="20"/>
          <w:highlight w:val="yellow"/>
        </w:rPr>
      </w:pPr>
      <w:r w:rsidRPr="005E5CE8">
        <w:rPr>
          <w:rFonts w:asciiTheme="minorHAnsi" w:hAnsiTheme="minorHAnsi" w:cstheme="minorHAnsi"/>
          <w:b/>
          <w:bCs/>
          <w:sz w:val="20"/>
          <w:szCs w:val="20"/>
          <w:highlight w:val="yellow"/>
        </w:rPr>
        <w:t>Beta blockers (non-selective) propranolol/adverse effects</w:t>
      </w:r>
    </w:p>
    <w:p w:rsidR="0096306D" w:rsidRPr="002935CF" w:rsidRDefault="0096306D" w:rsidP="0096306D">
      <w:pPr>
        <w:pStyle w:val="NoSpacing"/>
        <w:numPr>
          <w:ilvl w:val="4"/>
          <w:numId w:val="1"/>
        </w:numPr>
        <w:rPr>
          <w:rFonts w:asciiTheme="minorHAnsi" w:hAnsiTheme="minorHAnsi" w:cstheme="minorHAnsi"/>
          <w:sz w:val="20"/>
          <w:szCs w:val="20"/>
          <w:highlight w:val="yellow"/>
        </w:rPr>
      </w:pPr>
      <w:r>
        <w:rPr>
          <w:rFonts w:asciiTheme="minorHAnsi" w:hAnsiTheme="minorHAnsi" w:cstheme="minorHAnsi"/>
          <w:bCs/>
          <w:sz w:val="20"/>
          <w:szCs w:val="20"/>
          <w:highlight w:val="yellow"/>
        </w:rPr>
        <w:t xml:space="preserve">Non-selective beta blockers also affect the heart, but in addition they can </w:t>
      </w:r>
      <w:r w:rsidRPr="005E5CE8">
        <w:rPr>
          <w:rFonts w:asciiTheme="minorHAnsi" w:hAnsiTheme="minorHAnsi" w:cstheme="minorHAnsi"/>
          <w:bCs/>
          <w:sz w:val="20"/>
          <w:szCs w:val="20"/>
          <w:highlight w:val="yellow"/>
        </w:rPr>
        <w:t>cause asthma-like symptoms (due to bronchospasm)</w:t>
      </w:r>
    </w:p>
    <w:p w:rsidR="0096306D" w:rsidRPr="005E5CE8" w:rsidRDefault="0096306D" w:rsidP="0096306D">
      <w:pPr>
        <w:pStyle w:val="NoSpacing"/>
        <w:numPr>
          <w:ilvl w:val="4"/>
          <w:numId w:val="1"/>
        </w:numPr>
        <w:rPr>
          <w:rFonts w:asciiTheme="minorHAnsi" w:hAnsiTheme="minorHAnsi" w:cstheme="minorHAnsi"/>
          <w:sz w:val="20"/>
          <w:szCs w:val="20"/>
          <w:highlight w:val="yellow"/>
        </w:rPr>
      </w:pPr>
      <w:r w:rsidRPr="005E5CE8">
        <w:rPr>
          <w:rFonts w:asciiTheme="minorHAnsi" w:hAnsiTheme="minorHAnsi" w:cstheme="minorHAnsi"/>
          <w:bCs/>
          <w:sz w:val="20"/>
          <w:szCs w:val="20"/>
          <w:highlight w:val="yellow"/>
        </w:rPr>
        <w:t>Can also cause life-threatening skin side-effects (</w:t>
      </w:r>
      <w:proofErr w:type="spellStart"/>
      <w:r w:rsidRPr="005E5CE8">
        <w:rPr>
          <w:rFonts w:asciiTheme="minorHAnsi" w:hAnsiTheme="minorHAnsi" w:cstheme="minorHAnsi"/>
          <w:bCs/>
          <w:sz w:val="20"/>
          <w:szCs w:val="20"/>
          <w:highlight w:val="yellow"/>
        </w:rPr>
        <w:t>erythema</w:t>
      </w:r>
      <w:proofErr w:type="spellEnd"/>
      <w:r w:rsidRPr="005E5CE8">
        <w:rPr>
          <w:rFonts w:asciiTheme="minorHAnsi" w:hAnsiTheme="minorHAnsi" w:cstheme="minorHAnsi"/>
          <w:bCs/>
          <w:sz w:val="20"/>
          <w:szCs w:val="20"/>
          <w:highlight w:val="yellow"/>
        </w:rPr>
        <w:t xml:space="preserve"> </w:t>
      </w:r>
      <w:proofErr w:type="spellStart"/>
      <w:r w:rsidRPr="005E5CE8">
        <w:rPr>
          <w:rFonts w:asciiTheme="minorHAnsi" w:hAnsiTheme="minorHAnsi" w:cstheme="minorHAnsi"/>
          <w:bCs/>
          <w:sz w:val="20"/>
          <w:szCs w:val="20"/>
          <w:highlight w:val="yellow"/>
        </w:rPr>
        <w:t>multi</w:t>
      </w:r>
      <w:r>
        <w:rPr>
          <w:rFonts w:asciiTheme="minorHAnsi" w:hAnsiTheme="minorHAnsi" w:cstheme="minorHAnsi"/>
          <w:bCs/>
          <w:sz w:val="20"/>
          <w:szCs w:val="20"/>
          <w:highlight w:val="yellow"/>
        </w:rPr>
        <w:t>forme</w:t>
      </w:r>
      <w:proofErr w:type="spellEnd"/>
      <w:r>
        <w:rPr>
          <w:rFonts w:asciiTheme="minorHAnsi" w:hAnsiTheme="minorHAnsi" w:cstheme="minorHAnsi"/>
          <w:bCs/>
          <w:sz w:val="20"/>
          <w:szCs w:val="20"/>
          <w:highlight w:val="yellow"/>
        </w:rPr>
        <w:t xml:space="preserve">, </w:t>
      </w:r>
      <w:proofErr w:type="spellStart"/>
      <w:r>
        <w:rPr>
          <w:rFonts w:asciiTheme="minorHAnsi" w:hAnsiTheme="minorHAnsi" w:cstheme="minorHAnsi"/>
          <w:bCs/>
          <w:sz w:val="20"/>
          <w:szCs w:val="20"/>
          <w:highlight w:val="yellow"/>
        </w:rPr>
        <w:t>exfoliative</w:t>
      </w:r>
      <w:proofErr w:type="spellEnd"/>
      <w:r>
        <w:rPr>
          <w:rFonts w:asciiTheme="minorHAnsi" w:hAnsiTheme="minorHAnsi" w:cstheme="minorHAnsi"/>
          <w:bCs/>
          <w:sz w:val="20"/>
          <w:szCs w:val="20"/>
          <w:highlight w:val="yellow"/>
        </w:rPr>
        <w:t xml:space="preserve"> dermatitis, Stevens-J</w:t>
      </w:r>
      <w:r w:rsidRPr="005E5CE8">
        <w:rPr>
          <w:rFonts w:asciiTheme="minorHAnsi" w:hAnsiTheme="minorHAnsi" w:cstheme="minorHAnsi"/>
          <w:bCs/>
          <w:sz w:val="20"/>
          <w:szCs w:val="20"/>
          <w:highlight w:val="yellow"/>
        </w:rPr>
        <w:t xml:space="preserve">ohnson syndrome, and toxic epidermal </w:t>
      </w:r>
      <w:proofErr w:type="spellStart"/>
      <w:r w:rsidRPr="005E5CE8">
        <w:rPr>
          <w:rFonts w:asciiTheme="minorHAnsi" w:hAnsiTheme="minorHAnsi" w:cstheme="minorHAnsi"/>
          <w:bCs/>
          <w:sz w:val="20"/>
          <w:szCs w:val="20"/>
          <w:highlight w:val="yellow"/>
        </w:rPr>
        <w:t>necrolysis</w:t>
      </w:r>
      <w:proofErr w:type="spellEnd"/>
      <w:r w:rsidRPr="005E5CE8">
        <w:rPr>
          <w:rFonts w:asciiTheme="minorHAnsi" w:hAnsiTheme="minorHAnsi" w:cstheme="minorHAnsi"/>
          <w:bCs/>
          <w:sz w:val="20"/>
          <w:szCs w:val="20"/>
          <w:highlight w:val="yellow"/>
        </w:rPr>
        <w:t>)</w:t>
      </w:r>
    </w:p>
    <w:p w:rsidR="0096306D" w:rsidRPr="005E5CE8" w:rsidRDefault="0096306D" w:rsidP="0096306D">
      <w:pPr>
        <w:pStyle w:val="ListParagraph"/>
        <w:numPr>
          <w:ilvl w:val="2"/>
          <w:numId w:val="1"/>
        </w:numPr>
        <w:spacing w:after="0" w:line="240" w:lineRule="auto"/>
        <w:rPr>
          <w:rFonts w:cstheme="minorHAnsi"/>
          <w:b/>
          <w:sz w:val="20"/>
          <w:szCs w:val="20"/>
        </w:rPr>
      </w:pPr>
    </w:p>
    <w:p w:rsidR="0096306D" w:rsidRPr="00A676EC" w:rsidRDefault="0096306D" w:rsidP="0096306D">
      <w:pPr>
        <w:pStyle w:val="ListParagraph"/>
        <w:numPr>
          <w:ilvl w:val="0"/>
          <w:numId w:val="1"/>
        </w:numPr>
        <w:spacing w:after="0" w:line="240" w:lineRule="auto"/>
        <w:rPr>
          <w:rFonts w:cstheme="minorHAnsi"/>
          <w:b/>
          <w:sz w:val="20"/>
          <w:szCs w:val="20"/>
        </w:rPr>
      </w:pPr>
      <w:r w:rsidRPr="005E5CE8">
        <w:rPr>
          <w:rFonts w:cstheme="minorHAnsi"/>
          <w:b/>
          <w:sz w:val="20"/>
          <w:szCs w:val="20"/>
        </w:rPr>
        <w:t>Clinical Applications of Parasympathomimetics</w:t>
      </w:r>
      <w:r w:rsidRPr="00A676EC">
        <w:rPr>
          <w:rFonts w:cstheme="minorHAnsi"/>
          <w:b/>
          <w:sz w:val="20"/>
          <w:szCs w:val="20"/>
        </w:rPr>
        <w:t xml:space="preserve"> (Cholinergic Agents)</w:t>
      </w:r>
      <w:r w:rsidRPr="00A676EC">
        <w:rPr>
          <w:rFonts w:cstheme="minorHAnsi"/>
          <w:sz w:val="20"/>
          <w:szCs w:val="20"/>
        </w:rPr>
        <w:t xml:space="preserve"> (13.9)</w:t>
      </w:r>
    </w:p>
    <w:p w:rsidR="0096306D" w:rsidRPr="00206545" w:rsidRDefault="0096306D" w:rsidP="0096306D">
      <w:pPr>
        <w:pStyle w:val="ListParagraph"/>
        <w:numPr>
          <w:ilvl w:val="1"/>
          <w:numId w:val="1"/>
        </w:numPr>
        <w:spacing w:after="0" w:line="240" w:lineRule="auto"/>
        <w:rPr>
          <w:rFonts w:cstheme="minorHAnsi"/>
          <w:b/>
          <w:sz w:val="20"/>
          <w:szCs w:val="20"/>
        </w:rPr>
      </w:pPr>
      <w:r w:rsidRPr="00A676EC">
        <w:rPr>
          <w:rFonts w:cstheme="minorHAnsi"/>
          <w:sz w:val="20"/>
          <w:szCs w:val="20"/>
        </w:rPr>
        <w:t>Parasympathomimetics – stimulate the PSNS and produce symptoms of rest-and-digest response</w:t>
      </w:r>
    </w:p>
    <w:p w:rsidR="0096306D" w:rsidRPr="002935CF" w:rsidRDefault="0096306D" w:rsidP="0096306D">
      <w:pPr>
        <w:pStyle w:val="ListParagraph"/>
        <w:numPr>
          <w:ilvl w:val="2"/>
          <w:numId w:val="1"/>
        </w:numPr>
        <w:spacing w:after="0" w:line="240" w:lineRule="auto"/>
        <w:rPr>
          <w:rFonts w:cstheme="minorHAnsi"/>
          <w:b/>
          <w:sz w:val="20"/>
          <w:szCs w:val="20"/>
        </w:rPr>
      </w:pPr>
      <w:r>
        <w:rPr>
          <w:rFonts w:cstheme="minorHAnsi"/>
          <w:sz w:val="20"/>
          <w:szCs w:val="20"/>
        </w:rPr>
        <w:t>Increase secretions (including salivation &amp; sweating) and peristalsis, increase urinary frequency, constrict pupils, reduce intraocular pressure</w:t>
      </w:r>
    </w:p>
    <w:p w:rsidR="0096306D" w:rsidRDefault="0096306D" w:rsidP="0096306D">
      <w:pPr>
        <w:pStyle w:val="ListParagraph"/>
        <w:numPr>
          <w:ilvl w:val="1"/>
          <w:numId w:val="1"/>
        </w:numPr>
        <w:spacing w:after="0" w:line="240" w:lineRule="auto"/>
        <w:rPr>
          <w:rFonts w:cstheme="minorHAnsi"/>
          <w:b/>
          <w:sz w:val="20"/>
          <w:szCs w:val="20"/>
        </w:rPr>
      </w:pPr>
      <w:r w:rsidRPr="002935CF">
        <w:rPr>
          <w:rFonts w:cstheme="minorHAnsi"/>
          <w:sz w:val="20"/>
          <w:szCs w:val="20"/>
        </w:rPr>
        <w:t>Acetylcholine</w:t>
      </w:r>
      <w:r>
        <w:rPr>
          <w:rFonts w:cstheme="minorHAnsi"/>
          <w:sz w:val="20"/>
          <w:szCs w:val="20"/>
        </w:rPr>
        <w:t xml:space="preserve"> </w:t>
      </w:r>
      <w:r w:rsidRPr="002935CF">
        <w:rPr>
          <w:rFonts w:cstheme="minorHAnsi"/>
          <w:sz w:val="20"/>
          <w:szCs w:val="20"/>
        </w:rPr>
        <w:t>is an NT in the SNS, PSNS,</w:t>
      </w:r>
      <w:r w:rsidRPr="002935CF">
        <w:rPr>
          <w:rFonts w:cstheme="minorHAnsi"/>
          <w:sz w:val="20"/>
          <w:szCs w:val="20"/>
          <w:u w:val="single"/>
        </w:rPr>
        <w:t xml:space="preserve"> and</w:t>
      </w:r>
      <w:r w:rsidRPr="002935CF">
        <w:rPr>
          <w:rFonts w:cstheme="minorHAnsi"/>
          <w:sz w:val="20"/>
          <w:szCs w:val="20"/>
        </w:rPr>
        <w:t xml:space="preserve"> skeletal muscle… so obviously drugs like ACh</w:t>
      </w:r>
      <w:r>
        <w:rPr>
          <w:rFonts w:cstheme="minorHAnsi"/>
          <w:sz w:val="20"/>
          <w:szCs w:val="20"/>
        </w:rPr>
        <w:t xml:space="preserve"> (cholinergic agents)</w:t>
      </w:r>
      <w:r w:rsidRPr="002935CF">
        <w:rPr>
          <w:rFonts w:cstheme="minorHAnsi"/>
          <w:sz w:val="20"/>
          <w:szCs w:val="20"/>
        </w:rPr>
        <w:t xml:space="preserve"> will have widespread/varied effect</w:t>
      </w:r>
      <w:r w:rsidRPr="002935CF">
        <w:rPr>
          <w:rFonts w:cstheme="minorHAnsi"/>
          <w:b/>
          <w:sz w:val="20"/>
          <w:szCs w:val="20"/>
        </w:rPr>
        <w:t>s</w:t>
      </w:r>
    </w:p>
    <w:p w:rsidR="0096306D" w:rsidRPr="002935CF" w:rsidRDefault="0096306D" w:rsidP="0096306D">
      <w:pPr>
        <w:pStyle w:val="ListParagraph"/>
        <w:numPr>
          <w:ilvl w:val="1"/>
          <w:numId w:val="1"/>
        </w:numPr>
        <w:spacing w:after="0" w:line="240" w:lineRule="auto"/>
        <w:rPr>
          <w:rFonts w:cstheme="minorHAnsi"/>
          <w:b/>
          <w:sz w:val="20"/>
          <w:szCs w:val="20"/>
        </w:rPr>
      </w:pPr>
      <w:r>
        <w:rPr>
          <w:rFonts w:cstheme="minorHAnsi"/>
          <w:sz w:val="20"/>
          <w:szCs w:val="20"/>
        </w:rPr>
        <w:t>Subclasses</w:t>
      </w:r>
    </w:p>
    <w:p w:rsidR="0096306D" w:rsidRPr="002935CF" w:rsidRDefault="0096306D" w:rsidP="0096306D">
      <w:pPr>
        <w:pStyle w:val="ListParagraph"/>
        <w:numPr>
          <w:ilvl w:val="2"/>
          <w:numId w:val="1"/>
        </w:numPr>
        <w:spacing w:after="0" w:line="240" w:lineRule="auto"/>
        <w:rPr>
          <w:rFonts w:cstheme="minorHAnsi"/>
          <w:b/>
          <w:sz w:val="20"/>
          <w:szCs w:val="20"/>
        </w:rPr>
      </w:pPr>
      <w:r>
        <w:rPr>
          <w:rFonts w:cstheme="minorHAnsi"/>
          <w:sz w:val="20"/>
          <w:szCs w:val="20"/>
        </w:rPr>
        <w:t>Direct-acting agents</w:t>
      </w:r>
    </w:p>
    <w:p w:rsidR="0096306D" w:rsidRPr="00B15CD9" w:rsidRDefault="0096306D" w:rsidP="0096306D">
      <w:pPr>
        <w:pStyle w:val="ListParagraph"/>
        <w:numPr>
          <w:ilvl w:val="4"/>
          <w:numId w:val="1"/>
        </w:numPr>
        <w:spacing w:after="0" w:line="240" w:lineRule="auto"/>
        <w:rPr>
          <w:rFonts w:cstheme="minorHAnsi"/>
          <w:b/>
          <w:sz w:val="20"/>
          <w:szCs w:val="20"/>
        </w:rPr>
      </w:pPr>
      <w:r>
        <w:rPr>
          <w:rFonts w:cstheme="minorHAnsi"/>
          <w:sz w:val="20"/>
          <w:szCs w:val="20"/>
        </w:rPr>
        <w:t xml:space="preserve">i.e. – </w:t>
      </w:r>
      <w:proofErr w:type="spellStart"/>
      <w:r>
        <w:rPr>
          <w:rFonts w:cstheme="minorHAnsi"/>
          <w:sz w:val="20"/>
          <w:szCs w:val="20"/>
        </w:rPr>
        <w:t>bethanechol</w:t>
      </w:r>
      <w:proofErr w:type="spellEnd"/>
      <w:r>
        <w:rPr>
          <w:rFonts w:cstheme="minorHAnsi"/>
          <w:sz w:val="20"/>
          <w:szCs w:val="20"/>
        </w:rPr>
        <w:t xml:space="preserve"> (</w:t>
      </w:r>
      <w:proofErr w:type="spellStart"/>
      <w:r>
        <w:rPr>
          <w:rFonts w:cstheme="minorHAnsi"/>
          <w:sz w:val="20"/>
          <w:szCs w:val="20"/>
        </w:rPr>
        <w:t>Urecholine</w:t>
      </w:r>
      <w:proofErr w:type="spellEnd"/>
      <w:r>
        <w:rPr>
          <w:rFonts w:cstheme="minorHAnsi"/>
          <w:sz w:val="20"/>
          <w:szCs w:val="20"/>
        </w:rPr>
        <w:t>)</w:t>
      </w:r>
    </w:p>
    <w:p w:rsidR="0096306D" w:rsidRPr="002935CF" w:rsidRDefault="0096306D" w:rsidP="0096306D">
      <w:pPr>
        <w:pStyle w:val="ListParagraph"/>
        <w:numPr>
          <w:ilvl w:val="3"/>
          <w:numId w:val="1"/>
        </w:numPr>
        <w:spacing w:after="0" w:line="240" w:lineRule="auto"/>
        <w:rPr>
          <w:rFonts w:cstheme="minorHAnsi"/>
          <w:b/>
          <w:sz w:val="20"/>
          <w:szCs w:val="20"/>
        </w:rPr>
      </w:pPr>
      <w:r>
        <w:rPr>
          <w:rFonts w:cstheme="minorHAnsi"/>
          <w:sz w:val="20"/>
          <w:szCs w:val="20"/>
        </w:rPr>
        <w:t>Bind to cholinergic receptors to produce rest-and-digest response</w:t>
      </w:r>
    </w:p>
    <w:p w:rsidR="0096306D" w:rsidRPr="00B15CD9" w:rsidRDefault="0096306D" w:rsidP="0096306D">
      <w:pPr>
        <w:pStyle w:val="ListParagraph"/>
        <w:numPr>
          <w:ilvl w:val="3"/>
          <w:numId w:val="1"/>
        </w:numPr>
        <w:spacing w:after="0" w:line="240" w:lineRule="auto"/>
        <w:rPr>
          <w:rFonts w:cstheme="minorHAnsi"/>
          <w:b/>
          <w:sz w:val="20"/>
          <w:szCs w:val="20"/>
        </w:rPr>
      </w:pPr>
      <w:r>
        <w:rPr>
          <w:rFonts w:cstheme="minorHAnsi"/>
          <w:sz w:val="20"/>
          <w:szCs w:val="20"/>
        </w:rPr>
        <w:t xml:space="preserve">They have longer-lasting effects (because they are more resistant to </w:t>
      </w:r>
      <w:proofErr w:type="spellStart"/>
      <w:r>
        <w:rPr>
          <w:rFonts w:cstheme="minorHAnsi"/>
          <w:sz w:val="20"/>
          <w:szCs w:val="20"/>
        </w:rPr>
        <w:t>acetylcholinesterase</w:t>
      </w:r>
      <w:proofErr w:type="spellEnd"/>
      <w:r>
        <w:rPr>
          <w:rFonts w:cstheme="minorHAnsi"/>
          <w:sz w:val="20"/>
          <w:szCs w:val="20"/>
        </w:rPr>
        <w:t xml:space="preserve"> (the enzyme that breaks down ACh))</w:t>
      </w:r>
    </w:p>
    <w:p w:rsidR="0096306D" w:rsidRPr="002935CF" w:rsidRDefault="0096306D" w:rsidP="0096306D">
      <w:pPr>
        <w:pStyle w:val="ListParagraph"/>
        <w:numPr>
          <w:ilvl w:val="3"/>
          <w:numId w:val="1"/>
        </w:numPr>
        <w:spacing w:after="0" w:line="240" w:lineRule="auto"/>
        <w:rPr>
          <w:rFonts w:cstheme="minorHAnsi"/>
          <w:b/>
          <w:sz w:val="20"/>
          <w:szCs w:val="20"/>
        </w:rPr>
      </w:pPr>
      <w:r>
        <w:rPr>
          <w:rFonts w:cstheme="minorHAnsi"/>
          <w:sz w:val="20"/>
          <w:szCs w:val="20"/>
        </w:rPr>
        <w:t xml:space="preserve">Direct-acting agents = moderately selective = </w:t>
      </w:r>
      <w:r w:rsidRPr="00B15CD9">
        <w:rPr>
          <w:rFonts w:cstheme="minorHAnsi"/>
          <w:b/>
          <w:sz w:val="20"/>
          <w:szCs w:val="20"/>
        </w:rPr>
        <w:t>muscarinic agonists</w:t>
      </w:r>
    </w:p>
    <w:p w:rsidR="0096306D" w:rsidRPr="002935CF" w:rsidRDefault="0096306D" w:rsidP="0096306D">
      <w:pPr>
        <w:pStyle w:val="ListParagraph"/>
        <w:numPr>
          <w:ilvl w:val="2"/>
          <w:numId w:val="1"/>
        </w:numPr>
        <w:spacing w:after="0" w:line="240" w:lineRule="auto"/>
        <w:rPr>
          <w:rFonts w:cstheme="minorHAnsi"/>
          <w:b/>
          <w:sz w:val="20"/>
          <w:szCs w:val="20"/>
        </w:rPr>
      </w:pPr>
      <w:r>
        <w:rPr>
          <w:rFonts w:cstheme="minorHAnsi"/>
          <w:sz w:val="20"/>
          <w:szCs w:val="20"/>
        </w:rPr>
        <w:t>Indirect-acting agents</w:t>
      </w:r>
    </w:p>
    <w:p w:rsidR="0096306D" w:rsidRPr="00B15CD9" w:rsidRDefault="0096306D" w:rsidP="0096306D">
      <w:pPr>
        <w:pStyle w:val="ListParagraph"/>
        <w:numPr>
          <w:ilvl w:val="4"/>
          <w:numId w:val="1"/>
        </w:numPr>
        <w:spacing w:after="0" w:line="240" w:lineRule="auto"/>
        <w:rPr>
          <w:rFonts w:cstheme="minorHAnsi"/>
          <w:b/>
          <w:sz w:val="20"/>
          <w:szCs w:val="20"/>
        </w:rPr>
      </w:pPr>
      <w:r>
        <w:rPr>
          <w:rFonts w:cstheme="minorHAnsi"/>
          <w:sz w:val="20"/>
          <w:szCs w:val="20"/>
        </w:rPr>
        <w:t xml:space="preserve">i.e. – </w:t>
      </w:r>
      <w:proofErr w:type="spellStart"/>
      <w:r>
        <w:rPr>
          <w:rFonts w:cstheme="minorHAnsi"/>
          <w:sz w:val="20"/>
          <w:szCs w:val="20"/>
        </w:rPr>
        <w:t>neostigmine</w:t>
      </w:r>
      <w:proofErr w:type="spellEnd"/>
      <w:r>
        <w:rPr>
          <w:rFonts w:cstheme="minorHAnsi"/>
          <w:sz w:val="20"/>
          <w:szCs w:val="20"/>
        </w:rPr>
        <w:t xml:space="preserve"> (</w:t>
      </w:r>
      <w:proofErr w:type="spellStart"/>
      <w:r>
        <w:rPr>
          <w:rFonts w:cstheme="minorHAnsi"/>
          <w:sz w:val="20"/>
          <w:szCs w:val="20"/>
        </w:rPr>
        <w:t>Prostigmin</w:t>
      </w:r>
      <w:proofErr w:type="spellEnd"/>
      <w:r>
        <w:rPr>
          <w:rFonts w:cstheme="minorHAnsi"/>
          <w:sz w:val="20"/>
          <w:szCs w:val="20"/>
        </w:rPr>
        <w:t>)</w:t>
      </w:r>
    </w:p>
    <w:p w:rsidR="0096306D" w:rsidRPr="00B15CD9" w:rsidRDefault="0096306D" w:rsidP="0096306D">
      <w:pPr>
        <w:pStyle w:val="ListParagraph"/>
        <w:numPr>
          <w:ilvl w:val="3"/>
          <w:numId w:val="1"/>
        </w:numPr>
        <w:spacing w:after="0" w:line="240" w:lineRule="auto"/>
        <w:rPr>
          <w:rFonts w:cstheme="minorHAnsi"/>
          <w:b/>
          <w:sz w:val="20"/>
          <w:szCs w:val="20"/>
        </w:rPr>
      </w:pPr>
      <w:r>
        <w:rPr>
          <w:rFonts w:cstheme="minorHAnsi"/>
          <w:sz w:val="20"/>
          <w:szCs w:val="20"/>
        </w:rPr>
        <w:lastRenderedPageBreak/>
        <w:t xml:space="preserve">They inhibit the action of </w:t>
      </w:r>
      <w:proofErr w:type="spellStart"/>
      <w:r>
        <w:rPr>
          <w:rFonts w:cstheme="minorHAnsi"/>
          <w:sz w:val="20"/>
          <w:szCs w:val="20"/>
        </w:rPr>
        <w:t>acetylcholinesterase</w:t>
      </w:r>
      <w:proofErr w:type="spellEnd"/>
      <w:r>
        <w:rPr>
          <w:rFonts w:cstheme="minorHAnsi"/>
          <w:sz w:val="20"/>
          <w:szCs w:val="20"/>
        </w:rPr>
        <w:t xml:space="preserve"> (</w:t>
      </w:r>
      <w:proofErr w:type="spellStart"/>
      <w:r>
        <w:rPr>
          <w:rFonts w:cstheme="minorHAnsi"/>
          <w:sz w:val="20"/>
          <w:szCs w:val="20"/>
        </w:rPr>
        <w:t>AChE</w:t>
      </w:r>
      <w:proofErr w:type="spellEnd"/>
      <w:r>
        <w:rPr>
          <w:rFonts w:cstheme="minorHAnsi"/>
          <w:sz w:val="20"/>
          <w:szCs w:val="20"/>
        </w:rPr>
        <w:t>) allowing endogenous (natural) ACh to not be destroyed!</w:t>
      </w:r>
    </w:p>
    <w:p w:rsidR="0096306D" w:rsidRPr="00B15CD9" w:rsidRDefault="0096306D" w:rsidP="0096306D">
      <w:pPr>
        <w:pStyle w:val="ListParagraph"/>
        <w:numPr>
          <w:ilvl w:val="3"/>
          <w:numId w:val="1"/>
        </w:numPr>
        <w:spacing w:after="0" w:line="240" w:lineRule="auto"/>
        <w:rPr>
          <w:rFonts w:cstheme="minorHAnsi"/>
          <w:b/>
          <w:sz w:val="20"/>
          <w:szCs w:val="20"/>
        </w:rPr>
      </w:pPr>
      <w:r>
        <w:rPr>
          <w:rFonts w:cstheme="minorHAnsi"/>
          <w:sz w:val="20"/>
          <w:szCs w:val="20"/>
        </w:rPr>
        <w:t>In other words, they help prolong the action of the body’s own ACh</w:t>
      </w:r>
    </w:p>
    <w:p w:rsidR="0096306D" w:rsidRDefault="0096306D" w:rsidP="0096306D">
      <w:pPr>
        <w:pStyle w:val="ListParagraph"/>
        <w:numPr>
          <w:ilvl w:val="3"/>
          <w:numId w:val="1"/>
        </w:numPr>
        <w:spacing w:after="0" w:line="240" w:lineRule="auto"/>
        <w:rPr>
          <w:rFonts w:cstheme="minorHAnsi"/>
          <w:b/>
          <w:sz w:val="20"/>
          <w:szCs w:val="20"/>
        </w:rPr>
      </w:pPr>
      <w:r>
        <w:rPr>
          <w:rFonts w:cstheme="minorHAnsi"/>
          <w:sz w:val="20"/>
          <w:szCs w:val="20"/>
        </w:rPr>
        <w:t xml:space="preserve">Indirect-acting agents = nonselective = </w:t>
      </w:r>
      <w:r>
        <w:rPr>
          <w:rFonts w:cstheme="minorHAnsi"/>
          <w:b/>
          <w:sz w:val="20"/>
          <w:szCs w:val="20"/>
        </w:rPr>
        <w:t>cholinesterase inhibitors</w:t>
      </w:r>
    </w:p>
    <w:p w:rsidR="0096306D" w:rsidRPr="0053408C" w:rsidRDefault="0096306D" w:rsidP="0096306D">
      <w:pPr>
        <w:pStyle w:val="ListParagraph"/>
        <w:numPr>
          <w:ilvl w:val="1"/>
          <w:numId w:val="1"/>
        </w:numPr>
        <w:spacing w:after="0" w:line="240" w:lineRule="auto"/>
        <w:rPr>
          <w:rFonts w:cstheme="minorHAnsi"/>
          <w:b/>
          <w:sz w:val="20"/>
          <w:szCs w:val="20"/>
        </w:rPr>
      </w:pPr>
      <w:proofErr w:type="spellStart"/>
      <w:r>
        <w:rPr>
          <w:rFonts w:cstheme="minorHAnsi"/>
          <w:sz w:val="20"/>
          <w:szCs w:val="20"/>
        </w:rPr>
        <w:t>Physostigmine</w:t>
      </w:r>
      <w:proofErr w:type="spellEnd"/>
      <w:r>
        <w:rPr>
          <w:rFonts w:cstheme="minorHAnsi"/>
          <w:sz w:val="20"/>
          <w:szCs w:val="20"/>
        </w:rPr>
        <w:t xml:space="preserve"> was first obtained from the dry, ripe seeds of </w:t>
      </w:r>
      <w:r w:rsidRPr="0053408C">
        <w:rPr>
          <w:rFonts w:cstheme="minorHAnsi"/>
          <w:i/>
          <w:sz w:val="20"/>
          <w:szCs w:val="20"/>
        </w:rPr>
        <w:t>Physostigma venenosum</w:t>
      </w:r>
      <w:r>
        <w:rPr>
          <w:rFonts w:cstheme="minorHAnsi"/>
          <w:sz w:val="20"/>
          <w:szCs w:val="20"/>
        </w:rPr>
        <w:t xml:space="preserve">, a West African plant.  It was originally used in tribal rituals.  Then it was taken for research, and ultimately used as a template to synthesize a variety of </w:t>
      </w:r>
      <w:proofErr w:type="spellStart"/>
      <w:r>
        <w:rPr>
          <w:rFonts w:cstheme="minorHAnsi"/>
          <w:sz w:val="20"/>
          <w:szCs w:val="20"/>
        </w:rPr>
        <w:t>neurotoxic</w:t>
      </w:r>
      <w:proofErr w:type="spellEnd"/>
      <w:r>
        <w:rPr>
          <w:rFonts w:cstheme="minorHAnsi"/>
          <w:sz w:val="20"/>
          <w:szCs w:val="20"/>
        </w:rPr>
        <w:t xml:space="preserve"> substances to be used in chemical warfare. Great…</w:t>
      </w:r>
    </w:p>
    <w:p w:rsidR="0096306D" w:rsidRPr="0053408C" w:rsidRDefault="0096306D" w:rsidP="0096306D">
      <w:pPr>
        <w:pStyle w:val="ListParagraph"/>
        <w:numPr>
          <w:ilvl w:val="2"/>
          <w:numId w:val="1"/>
        </w:numPr>
        <w:spacing w:after="0" w:line="240" w:lineRule="auto"/>
        <w:rPr>
          <w:rFonts w:cstheme="minorHAnsi"/>
          <w:b/>
          <w:sz w:val="20"/>
          <w:szCs w:val="20"/>
        </w:rPr>
      </w:pPr>
      <w:r>
        <w:rPr>
          <w:rFonts w:cstheme="minorHAnsi"/>
          <w:sz w:val="20"/>
          <w:szCs w:val="20"/>
        </w:rPr>
        <w:t>Today, we can find this kind of compound in organophosphate insecticides – so if we ever work in agricultural areas and encounter a patient with symptoms of acute stimulation of the PSNS, this might be the cause… Untreated, it leads to death. Antidote = atropine</w:t>
      </w:r>
    </w:p>
    <w:p w:rsidR="0096306D" w:rsidRPr="00B972B0" w:rsidRDefault="0096306D" w:rsidP="0096306D">
      <w:pPr>
        <w:pStyle w:val="ListParagraph"/>
        <w:numPr>
          <w:ilvl w:val="1"/>
          <w:numId w:val="1"/>
        </w:numPr>
        <w:spacing w:after="0" w:line="240" w:lineRule="auto"/>
        <w:rPr>
          <w:rFonts w:cstheme="minorHAnsi"/>
          <w:b/>
          <w:sz w:val="20"/>
          <w:szCs w:val="20"/>
        </w:rPr>
      </w:pPr>
      <w:r>
        <w:rPr>
          <w:rFonts w:cstheme="minorHAnsi"/>
          <w:sz w:val="20"/>
          <w:szCs w:val="20"/>
        </w:rPr>
        <w:t>Clinical uses:</w:t>
      </w:r>
    </w:p>
    <w:p w:rsidR="0096306D" w:rsidRPr="00B972B0" w:rsidRDefault="0096306D" w:rsidP="0096306D">
      <w:pPr>
        <w:pStyle w:val="ListParagraph"/>
        <w:numPr>
          <w:ilvl w:val="2"/>
          <w:numId w:val="1"/>
        </w:numPr>
        <w:spacing w:after="0" w:line="240" w:lineRule="auto"/>
        <w:rPr>
          <w:rFonts w:cstheme="minorHAnsi"/>
          <w:b/>
          <w:sz w:val="20"/>
          <w:szCs w:val="20"/>
        </w:rPr>
      </w:pPr>
      <w:r>
        <w:rPr>
          <w:rFonts w:cstheme="minorHAnsi"/>
          <w:sz w:val="20"/>
          <w:szCs w:val="20"/>
        </w:rPr>
        <w:t>Limited, due to potential for serious adverse effects</w:t>
      </w:r>
    </w:p>
    <w:p w:rsidR="0096306D" w:rsidRPr="00206545" w:rsidRDefault="0096306D" w:rsidP="0096306D">
      <w:pPr>
        <w:pStyle w:val="ListParagraph"/>
        <w:numPr>
          <w:ilvl w:val="2"/>
          <w:numId w:val="1"/>
        </w:numPr>
        <w:spacing w:after="0" w:line="240" w:lineRule="auto"/>
        <w:rPr>
          <w:rFonts w:cstheme="minorHAnsi"/>
          <w:b/>
          <w:sz w:val="20"/>
          <w:szCs w:val="20"/>
        </w:rPr>
      </w:pPr>
      <w:r>
        <w:rPr>
          <w:rFonts w:cstheme="minorHAnsi"/>
          <w:sz w:val="20"/>
          <w:szCs w:val="20"/>
        </w:rPr>
        <w:t xml:space="preserve">Ophthalmological use - </w:t>
      </w:r>
      <w:proofErr w:type="spellStart"/>
      <w:r>
        <w:rPr>
          <w:rFonts w:cstheme="minorHAnsi"/>
          <w:sz w:val="20"/>
          <w:szCs w:val="20"/>
        </w:rPr>
        <w:t>Pilocarpine</w:t>
      </w:r>
      <w:proofErr w:type="spellEnd"/>
      <w:r>
        <w:rPr>
          <w:rFonts w:cstheme="minorHAnsi"/>
          <w:sz w:val="20"/>
          <w:szCs w:val="20"/>
        </w:rPr>
        <w:t xml:space="preserve"> to treat glaucoma</w:t>
      </w:r>
    </w:p>
    <w:p w:rsidR="0096306D" w:rsidRPr="00206545" w:rsidRDefault="0096306D" w:rsidP="0096306D">
      <w:pPr>
        <w:pStyle w:val="ListParagraph"/>
        <w:numPr>
          <w:ilvl w:val="2"/>
          <w:numId w:val="1"/>
        </w:numPr>
        <w:spacing w:after="0" w:line="240" w:lineRule="auto"/>
        <w:rPr>
          <w:rFonts w:cstheme="minorHAnsi"/>
          <w:b/>
          <w:sz w:val="20"/>
          <w:szCs w:val="20"/>
        </w:rPr>
      </w:pPr>
      <w:proofErr w:type="spellStart"/>
      <w:r>
        <w:rPr>
          <w:rFonts w:cstheme="minorHAnsi"/>
          <w:sz w:val="20"/>
          <w:szCs w:val="20"/>
        </w:rPr>
        <w:t>Bethanechol</w:t>
      </w:r>
      <w:proofErr w:type="spellEnd"/>
      <w:r>
        <w:rPr>
          <w:rFonts w:cstheme="minorHAnsi"/>
          <w:sz w:val="20"/>
          <w:szCs w:val="20"/>
        </w:rPr>
        <w:t xml:space="preserve"> used to increase bladder/GI </w:t>
      </w:r>
      <w:proofErr w:type="spellStart"/>
      <w:r>
        <w:rPr>
          <w:rFonts w:cstheme="minorHAnsi"/>
          <w:sz w:val="20"/>
          <w:szCs w:val="20"/>
        </w:rPr>
        <w:t>botility</w:t>
      </w:r>
      <w:proofErr w:type="spellEnd"/>
      <w:r>
        <w:rPr>
          <w:rFonts w:cstheme="minorHAnsi"/>
          <w:sz w:val="20"/>
          <w:szCs w:val="20"/>
        </w:rPr>
        <w:t xml:space="preserve"> (treat </w:t>
      </w:r>
      <w:proofErr w:type="spellStart"/>
      <w:r>
        <w:rPr>
          <w:rFonts w:cstheme="minorHAnsi"/>
          <w:sz w:val="20"/>
          <w:szCs w:val="20"/>
        </w:rPr>
        <w:t>neurogenic</w:t>
      </w:r>
      <w:proofErr w:type="spellEnd"/>
      <w:r>
        <w:rPr>
          <w:rFonts w:cstheme="minorHAnsi"/>
          <w:sz w:val="20"/>
          <w:szCs w:val="20"/>
        </w:rPr>
        <w:t xml:space="preserve"> bladder)</w:t>
      </w:r>
    </w:p>
    <w:p w:rsidR="0096306D" w:rsidRPr="00206545" w:rsidRDefault="0096306D" w:rsidP="0096306D">
      <w:pPr>
        <w:pStyle w:val="ListParagraph"/>
        <w:numPr>
          <w:ilvl w:val="2"/>
          <w:numId w:val="1"/>
        </w:numPr>
        <w:spacing w:after="0" w:line="240" w:lineRule="auto"/>
        <w:rPr>
          <w:rFonts w:cstheme="minorHAnsi"/>
          <w:b/>
          <w:sz w:val="20"/>
          <w:szCs w:val="20"/>
        </w:rPr>
      </w:pPr>
      <w:r>
        <w:rPr>
          <w:rFonts w:cstheme="minorHAnsi"/>
          <w:sz w:val="20"/>
          <w:szCs w:val="20"/>
        </w:rPr>
        <w:t>Used to reverse neuromuscular blocking anesthetics</w:t>
      </w:r>
    </w:p>
    <w:p w:rsidR="0096306D" w:rsidRPr="00B972B0" w:rsidRDefault="0096306D" w:rsidP="0096306D">
      <w:pPr>
        <w:pStyle w:val="ListParagraph"/>
        <w:numPr>
          <w:ilvl w:val="2"/>
          <w:numId w:val="1"/>
        </w:numPr>
        <w:spacing w:after="0" w:line="240" w:lineRule="auto"/>
        <w:rPr>
          <w:rFonts w:cstheme="minorHAnsi"/>
          <w:b/>
          <w:sz w:val="20"/>
          <w:szCs w:val="20"/>
        </w:rPr>
      </w:pPr>
      <w:r>
        <w:rPr>
          <w:rFonts w:cstheme="minorHAnsi"/>
          <w:sz w:val="20"/>
          <w:szCs w:val="20"/>
        </w:rPr>
        <w:t xml:space="preserve">Used to reverse </w:t>
      </w:r>
      <w:proofErr w:type="spellStart"/>
      <w:r>
        <w:rPr>
          <w:rFonts w:cstheme="minorHAnsi"/>
          <w:sz w:val="20"/>
          <w:szCs w:val="20"/>
        </w:rPr>
        <w:t>anticholinergic</w:t>
      </w:r>
      <w:proofErr w:type="spellEnd"/>
      <w:r>
        <w:rPr>
          <w:rFonts w:cstheme="minorHAnsi"/>
          <w:sz w:val="20"/>
          <w:szCs w:val="20"/>
        </w:rPr>
        <w:t xml:space="preserve"> poisoning</w:t>
      </w:r>
    </w:p>
    <w:p w:rsidR="0096306D" w:rsidRPr="00B972B0" w:rsidRDefault="0096306D" w:rsidP="0096306D">
      <w:pPr>
        <w:pStyle w:val="ListParagraph"/>
        <w:numPr>
          <w:ilvl w:val="2"/>
          <w:numId w:val="1"/>
        </w:numPr>
        <w:spacing w:after="0" w:line="240" w:lineRule="auto"/>
        <w:rPr>
          <w:rFonts w:cstheme="minorHAnsi"/>
          <w:b/>
          <w:sz w:val="20"/>
          <w:szCs w:val="20"/>
          <w:highlight w:val="yellow"/>
        </w:rPr>
      </w:pPr>
      <w:r>
        <w:rPr>
          <w:rFonts w:cstheme="minorHAnsi"/>
          <w:sz w:val="20"/>
          <w:szCs w:val="20"/>
          <w:highlight w:val="yellow"/>
        </w:rPr>
        <w:t>Used</w:t>
      </w:r>
      <w:r w:rsidRPr="00B972B0">
        <w:rPr>
          <w:rFonts w:cstheme="minorHAnsi"/>
          <w:sz w:val="20"/>
          <w:szCs w:val="20"/>
          <w:highlight w:val="yellow"/>
        </w:rPr>
        <w:t xml:space="preserve"> to treat myasthenia gravis (an AI disease which leads to destruction of nicotinic receptors in skeletal muscles)</w:t>
      </w:r>
    </w:p>
    <w:p w:rsidR="0096306D" w:rsidRPr="00B972B0" w:rsidRDefault="0096306D" w:rsidP="0096306D">
      <w:pPr>
        <w:pStyle w:val="ListParagraph"/>
        <w:numPr>
          <w:ilvl w:val="3"/>
          <w:numId w:val="1"/>
        </w:numPr>
        <w:spacing w:after="0" w:line="240" w:lineRule="auto"/>
        <w:rPr>
          <w:rFonts w:cstheme="minorHAnsi"/>
          <w:b/>
          <w:sz w:val="20"/>
          <w:szCs w:val="20"/>
          <w:highlight w:val="yellow"/>
        </w:rPr>
      </w:pPr>
      <w:r w:rsidRPr="00B972B0">
        <w:rPr>
          <w:rFonts w:cstheme="minorHAnsi"/>
          <w:sz w:val="20"/>
          <w:szCs w:val="20"/>
          <w:highlight w:val="yellow"/>
        </w:rPr>
        <w:t>Administration of cholinergic agents (</w:t>
      </w:r>
      <w:proofErr w:type="spellStart"/>
      <w:r w:rsidRPr="00B972B0">
        <w:rPr>
          <w:rFonts w:cstheme="minorHAnsi"/>
          <w:sz w:val="20"/>
          <w:szCs w:val="20"/>
          <w:highlight w:val="yellow"/>
        </w:rPr>
        <w:t>pyridostigmine</w:t>
      </w:r>
      <w:proofErr w:type="spellEnd"/>
      <w:r w:rsidRPr="00B972B0">
        <w:rPr>
          <w:rFonts w:cstheme="minorHAnsi"/>
          <w:sz w:val="20"/>
          <w:szCs w:val="20"/>
          <w:highlight w:val="yellow"/>
        </w:rPr>
        <w:t xml:space="preserve"> or </w:t>
      </w:r>
      <w:proofErr w:type="spellStart"/>
      <w:r w:rsidRPr="00B972B0">
        <w:rPr>
          <w:rFonts w:cstheme="minorHAnsi"/>
          <w:sz w:val="20"/>
          <w:szCs w:val="20"/>
          <w:highlight w:val="yellow"/>
        </w:rPr>
        <w:t>neostigmine</w:t>
      </w:r>
      <w:proofErr w:type="spellEnd"/>
      <w:r w:rsidRPr="00B972B0">
        <w:rPr>
          <w:rFonts w:cstheme="minorHAnsi"/>
          <w:sz w:val="20"/>
          <w:szCs w:val="20"/>
          <w:highlight w:val="yellow"/>
        </w:rPr>
        <w:t>) stimulates skeletal muscle contraction, which helps reverse symptoms of severe muscle weakness</w:t>
      </w:r>
    </w:p>
    <w:p w:rsidR="0096306D" w:rsidRPr="00B972B0" w:rsidRDefault="0096306D" w:rsidP="0096306D">
      <w:pPr>
        <w:pStyle w:val="NoSpacing"/>
        <w:numPr>
          <w:ilvl w:val="3"/>
          <w:numId w:val="1"/>
        </w:numPr>
        <w:rPr>
          <w:rFonts w:asciiTheme="minorHAnsi" w:hAnsiTheme="minorHAnsi" w:cstheme="minorHAnsi"/>
          <w:sz w:val="20"/>
          <w:szCs w:val="20"/>
          <w:highlight w:val="yellow"/>
        </w:rPr>
      </w:pPr>
      <w:r w:rsidRPr="00B972B0">
        <w:rPr>
          <w:rFonts w:asciiTheme="minorHAnsi" w:hAnsiTheme="minorHAnsi" w:cstheme="minorHAnsi"/>
          <w:sz w:val="20"/>
          <w:szCs w:val="20"/>
          <w:highlight w:val="yellow"/>
        </w:rPr>
        <w:t>It can be administered before meals to help patients chew their food</w:t>
      </w:r>
    </w:p>
    <w:p w:rsidR="0096306D" w:rsidRPr="00B972B0" w:rsidRDefault="0096306D" w:rsidP="0096306D">
      <w:pPr>
        <w:pStyle w:val="ListParagraph"/>
        <w:numPr>
          <w:ilvl w:val="2"/>
          <w:numId w:val="1"/>
        </w:numPr>
        <w:spacing w:after="0" w:line="240" w:lineRule="auto"/>
        <w:rPr>
          <w:rFonts w:cstheme="minorHAnsi"/>
          <w:b/>
          <w:sz w:val="20"/>
          <w:szCs w:val="20"/>
        </w:rPr>
      </w:pPr>
      <w:r>
        <w:rPr>
          <w:rFonts w:cstheme="minorHAnsi"/>
          <w:sz w:val="20"/>
          <w:szCs w:val="20"/>
        </w:rPr>
        <w:t>U</w:t>
      </w:r>
      <w:r w:rsidRPr="00B972B0">
        <w:rPr>
          <w:rFonts w:cstheme="minorHAnsi"/>
          <w:sz w:val="20"/>
          <w:szCs w:val="20"/>
        </w:rPr>
        <w:t>sed to treat Alzheimer’s</w:t>
      </w:r>
    </w:p>
    <w:p w:rsidR="0096306D" w:rsidRPr="002935CF" w:rsidRDefault="0096306D" w:rsidP="0096306D">
      <w:pPr>
        <w:pStyle w:val="ListParagraph"/>
        <w:numPr>
          <w:ilvl w:val="3"/>
          <w:numId w:val="1"/>
        </w:numPr>
        <w:spacing w:after="0" w:line="240" w:lineRule="auto"/>
        <w:rPr>
          <w:rFonts w:cstheme="minorHAnsi"/>
          <w:b/>
          <w:sz w:val="20"/>
          <w:szCs w:val="20"/>
        </w:rPr>
      </w:pPr>
      <w:r>
        <w:rPr>
          <w:rFonts w:cstheme="minorHAnsi"/>
          <w:sz w:val="20"/>
          <w:szCs w:val="20"/>
        </w:rPr>
        <w:t>Some drugs (</w:t>
      </w:r>
      <w:proofErr w:type="spellStart"/>
      <w:r>
        <w:rPr>
          <w:rFonts w:cstheme="minorHAnsi"/>
          <w:sz w:val="20"/>
          <w:szCs w:val="20"/>
        </w:rPr>
        <w:t>donepezil</w:t>
      </w:r>
      <w:proofErr w:type="spellEnd"/>
      <w:r>
        <w:rPr>
          <w:rFonts w:cstheme="minorHAnsi"/>
          <w:sz w:val="20"/>
          <w:szCs w:val="20"/>
        </w:rPr>
        <w:t xml:space="preserve"> and </w:t>
      </w:r>
      <w:proofErr w:type="spellStart"/>
      <w:r>
        <w:rPr>
          <w:rFonts w:cstheme="minorHAnsi"/>
          <w:sz w:val="20"/>
          <w:szCs w:val="20"/>
        </w:rPr>
        <w:t>tacrine</w:t>
      </w:r>
      <w:proofErr w:type="spellEnd"/>
      <w:r>
        <w:rPr>
          <w:rFonts w:cstheme="minorHAnsi"/>
          <w:sz w:val="20"/>
          <w:szCs w:val="20"/>
        </w:rPr>
        <w:t>) can increase the amount of ACh binding to receptors in the CNS</w:t>
      </w:r>
    </w:p>
    <w:p w:rsidR="0096306D" w:rsidRPr="00AC6154" w:rsidRDefault="0096306D" w:rsidP="0096306D">
      <w:pPr>
        <w:pStyle w:val="ListParagraph"/>
        <w:numPr>
          <w:ilvl w:val="2"/>
          <w:numId w:val="1"/>
        </w:numPr>
        <w:spacing w:after="0" w:line="240" w:lineRule="auto"/>
        <w:rPr>
          <w:rFonts w:cstheme="minorHAnsi"/>
          <w:b/>
          <w:sz w:val="20"/>
          <w:szCs w:val="20"/>
          <w:highlight w:val="yellow"/>
        </w:rPr>
      </w:pPr>
      <w:r>
        <w:rPr>
          <w:rFonts w:cstheme="minorHAnsi"/>
          <w:sz w:val="20"/>
          <w:szCs w:val="20"/>
          <w:highlight w:val="yellow"/>
        </w:rPr>
        <w:t>Side Effects:</w:t>
      </w:r>
    </w:p>
    <w:p w:rsidR="0096306D" w:rsidRPr="00AC6154" w:rsidRDefault="0096306D" w:rsidP="0096306D">
      <w:pPr>
        <w:pStyle w:val="ListParagraph"/>
        <w:numPr>
          <w:ilvl w:val="3"/>
          <w:numId w:val="1"/>
        </w:numPr>
        <w:spacing w:after="0" w:line="240" w:lineRule="auto"/>
        <w:rPr>
          <w:rFonts w:cstheme="minorHAnsi"/>
          <w:b/>
          <w:sz w:val="20"/>
          <w:szCs w:val="20"/>
          <w:highlight w:val="yellow"/>
        </w:rPr>
      </w:pPr>
      <w:r>
        <w:rPr>
          <w:rFonts w:cstheme="minorHAnsi"/>
          <w:sz w:val="20"/>
          <w:szCs w:val="20"/>
          <w:highlight w:val="yellow"/>
        </w:rPr>
        <w:t>“SLUDGE”</w:t>
      </w:r>
    </w:p>
    <w:p w:rsidR="0096306D" w:rsidRPr="00206545" w:rsidRDefault="0096306D" w:rsidP="0096306D">
      <w:pPr>
        <w:pStyle w:val="ListParagraph"/>
        <w:numPr>
          <w:ilvl w:val="3"/>
          <w:numId w:val="1"/>
        </w:numPr>
        <w:spacing w:after="0" w:line="240" w:lineRule="auto"/>
        <w:rPr>
          <w:rFonts w:cstheme="minorHAnsi"/>
          <w:b/>
          <w:sz w:val="20"/>
          <w:szCs w:val="20"/>
          <w:highlight w:val="yellow"/>
        </w:rPr>
      </w:pPr>
      <w:r>
        <w:rPr>
          <w:rFonts w:cstheme="minorHAnsi"/>
          <w:sz w:val="20"/>
          <w:szCs w:val="20"/>
          <w:highlight w:val="yellow"/>
        </w:rPr>
        <w:t xml:space="preserve">Salivation, </w:t>
      </w:r>
      <w:proofErr w:type="spellStart"/>
      <w:r>
        <w:rPr>
          <w:rFonts w:cstheme="minorHAnsi"/>
          <w:sz w:val="20"/>
          <w:szCs w:val="20"/>
          <w:highlight w:val="yellow"/>
        </w:rPr>
        <w:t>Lacrimation</w:t>
      </w:r>
      <w:proofErr w:type="spellEnd"/>
      <w:r>
        <w:rPr>
          <w:rFonts w:cstheme="minorHAnsi"/>
          <w:sz w:val="20"/>
          <w:szCs w:val="20"/>
          <w:highlight w:val="yellow"/>
        </w:rPr>
        <w:t>, Urinary incontinence, Diarrhea, Gastrointestinal cramps, Emesis</w:t>
      </w:r>
    </w:p>
    <w:p w:rsidR="0096306D" w:rsidRPr="00206545" w:rsidRDefault="0096306D" w:rsidP="0096306D">
      <w:pPr>
        <w:pStyle w:val="ListParagraph"/>
        <w:numPr>
          <w:ilvl w:val="1"/>
          <w:numId w:val="1"/>
        </w:numPr>
        <w:spacing w:after="0" w:line="240" w:lineRule="auto"/>
        <w:rPr>
          <w:rFonts w:cstheme="minorHAnsi"/>
          <w:b/>
          <w:sz w:val="20"/>
          <w:szCs w:val="20"/>
        </w:rPr>
      </w:pPr>
      <w:r w:rsidRPr="00206545">
        <w:rPr>
          <w:rFonts w:cstheme="minorHAnsi"/>
          <w:sz w:val="20"/>
          <w:szCs w:val="20"/>
        </w:rPr>
        <w:t>Nursing Implications:</w:t>
      </w:r>
    </w:p>
    <w:p w:rsidR="0096306D" w:rsidRPr="001C20B2" w:rsidRDefault="0096306D" w:rsidP="0096306D">
      <w:pPr>
        <w:pStyle w:val="ListParagraph"/>
        <w:numPr>
          <w:ilvl w:val="2"/>
          <w:numId w:val="1"/>
        </w:numPr>
        <w:spacing w:after="0" w:line="240" w:lineRule="auto"/>
        <w:rPr>
          <w:sz w:val="20"/>
          <w:szCs w:val="20"/>
        </w:rPr>
      </w:pPr>
      <w:r w:rsidRPr="00206545">
        <w:rPr>
          <w:sz w:val="20"/>
          <w:szCs w:val="20"/>
        </w:rPr>
        <w:t>Asses for GI or</w:t>
      </w:r>
      <w:r>
        <w:rPr>
          <w:sz w:val="20"/>
          <w:szCs w:val="20"/>
        </w:rPr>
        <w:t xml:space="preserve"> GU obstructions, asthma, PUD, CAD; don’t stop abruptly; spread doses evenly; overdose is life-threatening</w:t>
      </w:r>
      <w:r>
        <w:rPr>
          <w:sz w:val="20"/>
          <w:szCs w:val="20"/>
        </w:rPr>
        <w:br/>
      </w:r>
    </w:p>
    <w:p w:rsidR="0096306D" w:rsidRPr="007453BC" w:rsidRDefault="0096306D" w:rsidP="0096306D">
      <w:pPr>
        <w:pStyle w:val="ListParagraph"/>
        <w:numPr>
          <w:ilvl w:val="0"/>
          <w:numId w:val="1"/>
        </w:numPr>
        <w:spacing w:after="0" w:line="240" w:lineRule="auto"/>
        <w:rPr>
          <w:b/>
          <w:sz w:val="20"/>
          <w:szCs w:val="20"/>
        </w:rPr>
      </w:pPr>
      <w:r w:rsidRPr="0096306D">
        <w:rPr>
          <w:rFonts w:cstheme="minorHAnsi"/>
          <w:b/>
          <w:sz w:val="20"/>
          <w:szCs w:val="20"/>
          <w:highlight w:val="yellow"/>
        </w:rPr>
        <w:t>Clinical Applications</w:t>
      </w:r>
      <w:r w:rsidRPr="0096306D">
        <w:rPr>
          <w:b/>
          <w:sz w:val="20"/>
          <w:szCs w:val="20"/>
          <w:highlight w:val="yellow"/>
        </w:rPr>
        <w:t xml:space="preserve"> of Anticholinergics</w:t>
      </w:r>
      <w:r>
        <w:rPr>
          <w:b/>
          <w:sz w:val="20"/>
          <w:szCs w:val="20"/>
        </w:rPr>
        <w:t xml:space="preserve"> </w:t>
      </w:r>
      <w:r>
        <w:rPr>
          <w:sz w:val="20"/>
          <w:szCs w:val="20"/>
        </w:rPr>
        <w:t xml:space="preserve">(13.10) </w:t>
      </w:r>
      <w:r w:rsidRPr="0096306D">
        <w:rPr>
          <w:i/>
          <w:sz w:val="20"/>
          <w:szCs w:val="20"/>
          <w:highlight w:val="yellow"/>
        </w:rPr>
        <w:t>(3 questions on anticholinergics!)</w:t>
      </w:r>
    </w:p>
    <w:p w:rsidR="0096306D" w:rsidRPr="00AC6154" w:rsidRDefault="0096306D" w:rsidP="0096306D">
      <w:pPr>
        <w:pStyle w:val="ListParagraph"/>
        <w:numPr>
          <w:ilvl w:val="1"/>
          <w:numId w:val="1"/>
        </w:numPr>
        <w:spacing w:after="0" w:line="240" w:lineRule="auto"/>
        <w:rPr>
          <w:b/>
          <w:sz w:val="20"/>
          <w:szCs w:val="20"/>
        </w:rPr>
      </w:pPr>
      <w:r>
        <w:rPr>
          <w:sz w:val="20"/>
          <w:szCs w:val="20"/>
        </w:rPr>
        <w:t>Anticholinergics – inhibit PSNS impulses</w:t>
      </w:r>
    </w:p>
    <w:p w:rsidR="0096306D" w:rsidRPr="00AC6154" w:rsidRDefault="0096306D" w:rsidP="0096306D">
      <w:pPr>
        <w:pStyle w:val="ListParagraph"/>
        <w:numPr>
          <w:ilvl w:val="1"/>
          <w:numId w:val="1"/>
        </w:numPr>
        <w:spacing w:after="0" w:line="240" w:lineRule="auto"/>
        <w:rPr>
          <w:b/>
          <w:sz w:val="20"/>
          <w:szCs w:val="20"/>
        </w:rPr>
      </w:pPr>
      <w:r>
        <w:rPr>
          <w:sz w:val="20"/>
          <w:szCs w:val="20"/>
        </w:rPr>
        <w:t>This suppression induces a fight-or-flight response</w:t>
      </w:r>
    </w:p>
    <w:p w:rsidR="0096306D" w:rsidRPr="00AC6154" w:rsidRDefault="0096306D" w:rsidP="0096306D">
      <w:pPr>
        <w:pStyle w:val="ListParagraph"/>
        <w:numPr>
          <w:ilvl w:val="2"/>
          <w:numId w:val="1"/>
        </w:numPr>
        <w:spacing w:after="0" w:line="240" w:lineRule="auto"/>
        <w:rPr>
          <w:b/>
          <w:sz w:val="20"/>
          <w:szCs w:val="20"/>
        </w:rPr>
      </w:pPr>
      <w:r w:rsidRPr="00AC6154">
        <w:rPr>
          <w:sz w:val="20"/>
          <w:szCs w:val="20"/>
        </w:rPr>
        <w:t>Dilation of pupils,</w:t>
      </w:r>
      <w:r>
        <w:rPr>
          <w:sz w:val="20"/>
          <w:szCs w:val="20"/>
        </w:rPr>
        <w:t xml:space="preserve"> urinary retention, slowing of GI motility,</w:t>
      </w:r>
      <w:r w:rsidRPr="00AC6154">
        <w:rPr>
          <w:sz w:val="20"/>
          <w:szCs w:val="20"/>
        </w:rPr>
        <w:t xml:space="preserve"> increase in heart rate, drying of secretions, relaxation of bronchi</w:t>
      </w:r>
    </w:p>
    <w:p w:rsidR="0096306D" w:rsidRPr="00AC6154" w:rsidRDefault="0096306D" w:rsidP="0096306D">
      <w:pPr>
        <w:pStyle w:val="ListParagraph"/>
        <w:numPr>
          <w:ilvl w:val="1"/>
          <w:numId w:val="1"/>
        </w:numPr>
        <w:spacing w:after="0" w:line="240" w:lineRule="auto"/>
        <w:rPr>
          <w:b/>
          <w:sz w:val="20"/>
          <w:szCs w:val="20"/>
        </w:rPr>
      </w:pPr>
      <w:r>
        <w:rPr>
          <w:sz w:val="20"/>
          <w:szCs w:val="20"/>
        </w:rPr>
        <w:t xml:space="preserve">Historical example of an </w:t>
      </w:r>
      <w:proofErr w:type="spellStart"/>
      <w:r>
        <w:rPr>
          <w:sz w:val="20"/>
          <w:szCs w:val="20"/>
        </w:rPr>
        <w:t>anticholinergic</w:t>
      </w:r>
      <w:proofErr w:type="spellEnd"/>
      <w:r>
        <w:rPr>
          <w:sz w:val="20"/>
          <w:szCs w:val="20"/>
        </w:rPr>
        <w:t xml:space="preserve"> = belladonna “pretty woman” – women used to apply it to their faces to get rosy cheeks and dilated, doe-like eyes…</w:t>
      </w:r>
    </w:p>
    <w:p w:rsidR="0096306D" w:rsidRPr="00AC6154" w:rsidRDefault="0096306D" w:rsidP="0096306D">
      <w:pPr>
        <w:pStyle w:val="ListParagraph"/>
        <w:numPr>
          <w:ilvl w:val="1"/>
          <w:numId w:val="1"/>
        </w:numPr>
        <w:spacing w:after="0" w:line="240" w:lineRule="auto"/>
        <w:rPr>
          <w:b/>
          <w:sz w:val="20"/>
          <w:szCs w:val="20"/>
        </w:rPr>
      </w:pPr>
      <w:r>
        <w:rPr>
          <w:sz w:val="20"/>
          <w:szCs w:val="20"/>
        </w:rPr>
        <w:t>The most accurate term for this class is muscarinic antagonists because they are selective for ACh muscarinic receptors (and have little effect on nicotinic receptors)</w:t>
      </w:r>
    </w:p>
    <w:p w:rsidR="0096306D" w:rsidRPr="00AC6154" w:rsidRDefault="0096306D" w:rsidP="0096306D">
      <w:pPr>
        <w:pStyle w:val="ListParagraph"/>
        <w:numPr>
          <w:ilvl w:val="1"/>
          <w:numId w:val="1"/>
        </w:numPr>
        <w:spacing w:after="0" w:line="240" w:lineRule="auto"/>
        <w:rPr>
          <w:b/>
          <w:sz w:val="20"/>
          <w:szCs w:val="20"/>
        </w:rPr>
      </w:pPr>
      <w:r>
        <w:rPr>
          <w:sz w:val="20"/>
          <w:szCs w:val="20"/>
        </w:rPr>
        <w:t>They act directly by competing with ACh for binding muscarinic receptors</w:t>
      </w:r>
    </w:p>
    <w:p w:rsidR="0096306D" w:rsidRPr="00AC6154" w:rsidRDefault="0096306D" w:rsidP="0096306D">
      <w:pPr>
        <w:pStyle w:val="ListParagraph"/>
        <w:numPr>
          <w:ilvl w:val="1"/>
          <w:numId w:val="1"/>
        </w:numPr>
        <w:spacing w:after="0" w:line="240" w:lineRule="auto"/>
        <w:rPr>
          <w:b/>
          <w:sz w:val="20"/>
          <w:szCs w:val="20"/>
        </w:rPr>
      </w:pPr>
      <w:r>
        <w:rPr>
          <w:sz w:val="20"/>
          <w:szCs w:val="20"/>
        </w:rPr>
        <w:t>Therapeutic uses (try and figure out why based on known effects):</w:t>
      </w:r>
    </w:p>
    <w:p w:rsidR="0096306D" w:rsidRPr="00BB07C6" w:rsidRDefault="0096306D" w:rsidP="0096306D">
      <w:pPr>
        <w:pStyle w:val="ListParagraph"/>
        <w:numPr>
          <w:ilvl w:val="2"/>
          <w:numId w:val="1"/>
        </w:numPr>
        <w:spacing w:after="0" w:line="240" w:lineRule="auto"/>
        <w:rPr>
          <w:b/>
          <w:sz w:val="20"/>
          <w:szCs w:val="20"/>
        </w:rPr>
      </w:pPr>
      <w:r>
        <w:rPr>
          <w:sz w:val="20"/>
          <w:szCs w:val="20"/>
        </w:rPr>
        <w:t xml:space="preserve">GI disorders, Ophthalmic procedures, Cardiac rhythm abnormalities, </w:t>
      </w:r>
      <w:proofErr w:type="spellStart"/>
      <w:r>
        <w:rPr>
          <w:sz w:val="20"/>
          <w:szCs w:val="20"/>
        </w:rPr>
        <w:t>preanesthesia</w:t>
      </w:r>
      <w:proofErr w:type="spellEnd"/>
      <w:r>
        <w:rPr>
          <w:sz w:val="20"/>
          <w:szCs w:val="20"/>
        </w:rPr>
        <w:t>, asthma</w:t>
      </w:r>
    </w:p>
    <w:p w:rsidR="0096306D" w:rsidRPr="00BB07C6" w:rsidRDefault="0096306D" w:rsidP="0096306D">
      <w:pPr>
        <w:pStyle w:val="ListParagraph"/>
        <w:numPr>
          <w:ilvl w:val="1"/>
          <w:numId w:val="1"/>
        </w:numPr>
        <w:spacing w:after="0" w:line="240" w:lineRule="auto"/>
        <w:rPr>
          <w:b/>
          <w:sz w:val="20"/>
          <w:szCs w:val="20"/>
        </w:rPr>
      </w:pPr>
      <w:r w:rsidRPr="00BB07C6">
        <w:rPr>
          <w:sz w:val="20"/>
          <w:szCs w:val="20"/>
        </w:rPr>
        <w:t>Examples:</w:t>
      </w:r>
    </w:p>
    <w:p w:rsidR="0096306D" w:rsidRPr="00BB07C6" w:rsidRDefault="0096306D" w:rsidP="0096306D">
      <w:pPr>
        <w:pStyle w:val="ListParagraph"/>
        <w:numPr>
          <w:ilvl w:val="2"/>
          <w:numId w:val="1"/>
        </w:numPr>
        <w:spacing w:after="0" w:line="240" w:lineRule="auto"/>
        <w:rPr>
          <w:b/>
          <w:sz w:val="20"/>
          <w:szCs w:val="20"/>
        </w:rPr>
      </w:pPr>
      <w:r>
        <w:rPr>
          <w:sz w:val="20"/>
          <w:szCs w:val="20"/>
        </w:rPr>
        <w:t>Atropine (prototype drug)</w:t>
      </w:r>
    </w:p>
    <w:p w:rsidR="0096306D" w:rsidRPr="00BB07C6" w:rsidRDefault="0096306D" w:rsidP="0096306D">
      <w:pPr>
        <w:pStyle w:val="ListParagraph"/>
        <w:numPr>
          <w:ilvl w:val="3"/>
          <w:numId w:val="1"/>
        </w:numPr>
        <w:spacing w:after="0" w:line="240" w:lineRule="auto"/>
        <w:rPr>
          <w:b/>
          <w:sz w:val="20"/>
          <w:szCs w:val="20"/>
        </w:rPr>
      </w:pPr>
      <w:r>
        <w:rPr>
          <w:sz w:val="20"/>
          <w:szCs w:val="20"/>
        </w:rPr>
        <w:t>Antidote for cholinergic agent poisoning (medications/pesticides/poisonous mushrooms)</w:t>
      </w:r>
    </w:p>
    <w:p w:rsidR="0096306D" w:rsidRPr="00CC5ACC" w:rsidRDefault="0096306D" w:rsidP="0096306D">
      <w:pPr>
        <w:pStyle w:val="ListParagraph"/>
        <w:numPr>
          <w:ilvl w:val="2"/>
          <w:numId w:val="1"/>
        </w:numPr>
        <w:spacing w:after="0" w:line="240" w:lineRule="auto"/>
        <w:rPr>
          <w:b/>
          <w:sz w:val="20"/>
          <w:szCs w:val="20"/>
        </w:rPr>
      </w:pPr>
      <w:proofErr w:type="spellStart"/>
      <w:r>
        <w:rPr>
          <w:sz w:val="20"/>
          <w:szCs w:val="20"/>
        </w:rPr>
        <w:t>Deltrol</w:t>
      </w:r>
      <w:proofErr w:type="spellEnd"/>
    </w:p>
    <w:p w:rsidR="0096306D" w:rsidRPr="00CC5ACC" w:rsidRDefault="0096306D" w:rsidP="0096306D">
      <w:pPr>
        <w:pStyle w:val="ListParagraph"/>
        <w:numPr>
          <w:ilvl w:val="3"/>
          <w:numId w:val="1"/>
        </w:numPr>
        <w:spacing w:after="0" w:line="240" w:lineRule="auto"/>
        <w:rPr>
          <w:b/>
          <w:sz w:val="20"/>
          <w:szCs w:val="20"/>
        </w:rPr>
      </w:pPr>
      <w:r>
        <w:rPr>
          <w:sz w:val="20"/>
          <w:szCs w:val="20"/>
        </w:rPr>
        <w:t>Helps with urinary incontinence (“</w:t>
      </w:r>
      <w:proofErr w:type="spellStart"/>
      <w:r>
        <w:rPr>
          <w:sz w:val="20"/>
          <w:szCs w:val="20"/>
        </w:rPr>
        <w:t>Gotta</w:t>
      </w:r>
      <w:proofErr w:type="spellEnd"/>
      <w:r>
        <w:rPr>
          <w:sz w:val="20"/>
          <w:szCs w:val="20"/>
        </w:rPr>
        <w:t>-go-</w:t>
      </w:r>
      <w:proofErr w:type="spellStart"/>
      <w:r>
        <w:rPr>
          <w:sz w:val="20"/>
          <w:szCs w:val="20"/>
        </w:rPr>
        <w:t>gotta</w:t>
      </w:r>
      <w:proofErr w:type="spellEnd"/>
      <w:r>
        <w:rPr>
          <w:sz w:val="20"/>
          <w:szCs w:val="20"/>
        </w:rPr>
        <w:t>-go” commercial)</w:t>
      </w:r>
    </w:p>
    <w:p w:rsidR="0096306D" w:rsidRPr="00BB07C6" w:rsidRDefault="0096306D" w:rsidP="0096306D">
      <w:pPr>
        <w:pStyle w:val="ListParagraph"/>
        <w:numPr>
          <w:ilvl w:val="2"/>
          <w:numId w:val="1"/>
        </w:numPr>
        <w:spacing w:after="0" w:line="240" w:lineRule="auto"/>
        <w:rPr>
          <w:b/>
          <w:sz w:val="20"/>
          <w:szCs w:val="20"/>
        </w:rPr>
      </w:pPr>
      <w:r>
        <w:rPr>
          <w:sz w:val="20"/>
          <w:szCs w:val="20"/>
        </w:rPr>
        <w:t>Scopolamine (</w:t>
      </w:r>
      <w:proofErr w:type="spellStart"/>
      <w:r>
        <w:rPr>
          <w:sz w:val="20"/>
          <w:szCs w:val="20"/>
        </w:rPr>
        <w:t>Hyoscine</w:t>
      </w:r>
      <w:proofErr w:type="spellEnd"/>
      <w:r>
        <w:rPr>
          <w:sz w:val="20"/>
          <w:szCs w:val="20"/>
        </w:rPr>
        <w:t>)</w:t>
      </w:r>
    </w:p>
    <w:p w:rsidR="0096306D" w:rsidRPr="00BB07C6" w:rsidRDefault="0096306D" w:rsidP="0096306D">
      <w:pPr>
        <w:pStyle w:val="ListParagraph"/>
        <w:numPr>
          <w:ilvl w:val="3"/>
          <w:numId w:val="1"/>
        </w:numPr>
        <w:spacing w:after="0" w:line="240" w:lineRule="auto"/>
        <w:rPr>
          <w:b/>
          <w:sz w:val="20"/>
          <w:szCs w:val="20"/>
        </w:rPr>
      </w:pPr>
      <w:r>
        <w:rPr>
          <w:sz w:val="20"/>
          <w:szCs w:val="20"/>
        </w:rPr>
        <w:t>Produces sedation; prevents motion sickness</w:t>
      </w:r>
    </w:p>
    <w:p w:rsidR="0096306D" w:rsidRPr="00BB07C6" w:rsidRDefault="0096306D" w:rsidP="0096306D">
      <w:pPr>
        <w:pStyle w:val="ListParagraph"/>
        <w:numPr>
          <w:ilvl w:val="2"/>
          <w:numId w:val="1"/>
        </w:numPr>
        <w:spacing w:after="0" w:line="240" w:lineRule="auto"/>
        <w:rPr>
          <w:b/>
          <w:sz w:val="20"/>
          <w:szCs w:val="20"/>
        </w:rPr>
      </w:pPr>
      <w:proofErr w:type="spellStart"/>
      <w:r>
        <w:rPr>
          <w:sz w:val="20"/>
          <w:szCs w:val="20"/>
        </w:rPr>
        <w:t>Benztropine</w:t>
      </w:r>
      <w:proofErr w:type="spellEnd"/>
      <w:r>
        <w:rPr>
          <w:sz w:val="20"/>
          <w:szCs w:val="20"/>
        </w:rPr>
        <w:t xml:space="preserve"> (</w:t>
      </w:r>
      <w:proofErr w:type="spellStart"/>
      <w:r>
        <w:rPr>
          <w:sz w:val="20"/>
          <w:szCs w:val="20"/>
        </w:rPr>
        <w:t>Cogentin</w:t>
      </w:r>
      <w:proofErr w:type="spellEnd"/>
      <w:r>
        <w:rPr>
          <w:sz w:val="20"/>
          <w:szCs w:val="20"/>
        </w:rPr>
        <w:t>)</w:t>
      </w:r>
    </w:p>
    <w:p w:rsidR="0096306D" w:rsidRPr="00BB07C6" w:rsidRDefault="0096306D" w:rsidP="0096306D">
      <w:pPr>
        <w:pStyle w:val="ListParagraph"/>
        <w:numPr>
          <w:ilvl w:val="3"/>
          <w:numId w:val="1"/>
        </w:numPr>
        <w:spacing w:after="0" w:line="240" w:lineRule="auto"/>
        <w:rPr>
          <w:b/>
          <w:sz w:val="20"/>
          <w:szCs w:val="20"/>
        </w:rPr>
      </w:pPr>
      <w:r>
        <w:rPr>
          <w:sz w:val="20"/>
          <w:szCs w:val="20"/>
        </w:rPr>
        <w:t>Reduces muscular tremors/rigidity of Parkinson’s disease</w:t>
      </w:r>
    </w:p>
    <w:p w:rsidR="0096306D" w:rsidRPr="001C20B2" w:rsidRDefault="0096306D" w:rsidP="0096306D">
      <w:pPr>
        <w:pStyle w:val="ListParagraph"/>
        <w:numPr>
          <w:ilvl w:val="2"/>
          <w:numId w:val="1"/>
        </w:numPr>
        <w:spacing w:after="0" w:line="240" w:lineRule="auto"/>
        <w:rPr>
          <w:b/>
          <w:sz w:val="20"/>
          <w:szCs w:val="20"/>
        </w:rPr>
      </w:pPr>
      <w:proofErr w:type="spellStart"/>
      <w:r>
        <w:rPr>
          <w:sz w:val="20"/>
          <w:szCs w:val="20"/>
        </w:rPr>
        <w:lastRenderedPageBreak/>
        <w:t>Ipratropium</w:t>
      </w:r>
      <w:proofErr w:type="spellEnd"/>
      <w:r>
        <w:rPr>
          <w:sz w:val="20"/>
          <w:szCs w:val="20"/>
        </w:rPr>
        <w:t xml:space="preserve"> (</w:t>
      </w:r>
      <w:proofErr w:type="spellStart"/>
      <w:r>
        <w:rPr>
          <w:sz w:val="20"/>
          <w:szCs w:val="20"/>
        </w:rPr>
        <w:t>Atrovent</w:t>
      </w:r>
      <w:proofErr w:type="spellEnd"/>
      <w:r>
        <w:rPr>
          <w:sz w:val="20"/>
          <w:szCs w:val="20"/>
        </w:rPr>
        <w:t>)</w:t>
      </w:r>
    </w:p>
    <w:p w:rsidR="0096306D" w:rsidRPr="001C20B2" w:rsidRDefault="0096306D" w:rsidP="0096306D">
      <w:pPr>
        <w:pStyle w:val="ListParagraph"/>
        <w:numPr>
          <w:ilvl w:val="3"/>
          <w:numId w:val="1"/>
        </w:numPr>
        <w:spacing w:after="0" w:line="240" w:lineRule="auto"/>
        <w:rPr>
          <w:b/>
          <w:sz w:val="20"/>
          <w:szCs w:val="20"/>
        </w:rPr>
      </w:pPr>
      <w:r>
        <w:rPr>
          <w:sz w:val="20"/>
          <w:szCs w:val="20"/>
        </w:rPr>
        <w:t>Safer than many other anticholinergics, because it is applied as an aerosol spray (producing more local effects)</w:t>
      </w:r>
    </w:p>
    <w:p w:rsidR="0096306D" w:rsidRPr="00BB07C6" w:rsidRDefault="0096306D" w:rsidP="0096306D">
      <w:pPr>
        <w:pStyle w:val="ListParagraph"/>
        <w:numPr>
          <w:ilvl w:val="3"/>
          <w:numId w:val="1"/>
        </w:numPr>
        <w:spacing w:after="0" w:line="240" w:lineRule="auto"/>
        <w:rPr>
          <w:b/>
          <w:sz w:val="20"/>
          <w:szCs w:val="20"/>
        </w:rPr>
      </w:pPr>
      <w:r>
        <w:rPr>
          <w:sz w:val="20"/>
          <w:szCs w:val="20"/>
        </w:rPr>
        <w:t>Used to treat COPD</w:t>
      </w:r>
    </w:p>
    <w:p w:rsidR="0096306D" w:rsidRPr="00BB07C6" w:rsidRDefault="0096306D" w:rsidP="0096306D">
      <w:pPr>
        <w:pStyle w:val="ListParagraph"/>
        <w:numPr>
          <w:ilvl w:val="1"/>
          <w:numId w:val="1"/>
        </w:numPr>
        <w:spacing w:after="0" w:line="240" w:lineRule="auto"/>
        <w:rPr>
          <w:b/>
          <w:sz w:val="20"/>
          <w:szCs w:val="20"/>
        </w:rPr>
      </w:pPr>
      <w:r>
        <w:rPr>
          <w:sz w:val="20"/>
          <w:szCs w:val="20"/>
        </w:rPr>
        <w:t>Side Effects:</w:t>
      </w:r>
    </w:p>
    <w:p w:rsidR="0096306D" w:rsidRPr="00BB07C6" w:rsidRDefault="0096306D" w:rsidP="0096306D">
      <w:pPr>
        <w:pStyle w:val="ListParagraph"/>
        <w:numPr>
          <w:ilvl w:val="2"/>
          <w:numId w:val="1"/>
        </w:numPr>
        <w:spacing w:after="0" w:line="240" w:lineRule="auto"/>
        <w:rPr>
          <w:b/>
          <w:sz w:val="20"/>
          <w:szCs w:val="20"/>
        </w:rPr>
      </w:pPr>
      <w:r>
        <w:rPr>
          <w:sz w:val="20"/>
          <w:szCs w:val="20"/>
        </w:rPr>
        <w:t>High incidence</w:t>
      </w:r>
    </w:p>
    <w:p w:rsidR="0096306D" w:rsidRPr="00CC5ACC" w:rsidRDefault="0096306D" w:rsidP="0096306D">
      <w:pPr>
        <w:pStyle w:val="ListParagraph"/>
        <w:numPr>
          <w:ilvl w:val="2"/>
          <w:numId w:val="1"/>
        </w:numPr>
        <w:spacing w:after="0" w:line="240" w:lineRule="auto"/>
        <w:rPr>
          <w:b/>
          <w:sz w:val="20"/>
          <w:szCs w:val="20"/>
        </w:rPr>
      </w:pPr>
      <w:r>
        <w:rPr>
          <w:sz w:val="20"/>
          <w:szCs w:val="20"/>
        </w:rPr>
        <w:t>Small doses decrease HR but larger doses INCREASE HR</w:t>
      </w:r>
    </w:p>
    <w:p w:rsidR="0096306D" w:rsidRPr="00BB07C6" w:rsidRDefault="0096306D" w:rsidP="0096306D">
      <w:pPr>
        <w:pStyle w:val="ListParagraph"/>
        <w:numPr>
          <w:ilvl w:val="2"/>
          <w:numId w:val="1"/>
        </w:numPr>
        <w:spacing w:after="0" w:line="240" w:lineRule="auto"/>
        <w:rPr>
          <w:b/>
          <w:sz w:val="20"/>
          <w:szCs w:val="20"/>
        </w:rPr>
      </w:pPr>
      <w:r>
        <w:rPr>
          <w:sz w:val="20"/>
          <w:szCs w:val="20"/>
        </w:rPr>
        <w:t>Tachycardia, dysrhythmias, ischemia (restriction of blood supply), CNS stimulation, constipation, urinary retention in men with prostate disorders, dry mouth, dry eyes, sweating inhibition (heat stroke!), photophobia (due to pupil dilation), decreased bronchial secretions</w:t>
      </w:r>
    </w:p>
    <w:p w:rsidR="0096306D" w:rsidRPr="00BB07C6" w:rsidRDefault="0096306D" w:rsidP="0096306D">
      <w:pPr>
        <w:pStyle w:val="ListParagraph"/>
        <w:numPr>
          <w:ilvl w:val="2"/>
          <w:numId w:val="1"/>
        </w:numPr>
        <w:spacing w:after="0" w:line="240" w:lineRule="auto"/>
        <w:rPr>
          <w:sz w:val="20"/>
          <w:szCs w:val="20"/>
        </w:rPr>
      </w:pPr>
      <w:r>
        <w:rPr>
          <w:sz w:val="20"/>
          <w:szCs w:val="20"/>
        </w:rPr>
        <w:t xml:space="preserve">Overdose </w:t>
      </w:r>
      <w:r w:rsidRPr="00BB07C6">
        <w:rPr>
          <w:sz w:val="20"/>
          <w:szCs w:val="20"/>
        </w:rPr>
        <w:t>(</w:t>
      </w:r>
      <w:proofErr w:type="spellStart"/>
      <w:r w:rsidRPr="00BB07C6">
        <w:rPr>
          <w:sz w:val="20"/>
          <w:szCs w:val="20"/>
        </w:rPr>
        <w:t>anticholinergic</w:t>
      </w:r>
      <w:proofErr w:type="spellEnd"/>
      <w:r w:rsidRPr="00BB07C6">
        <w:rPr>
          <w:sz w:val="20"/>
          <w:szCs w:val="20"/>
        </w:rPr>
        <w:t xml:space="preserve"> crisis) symptoms:</w:t>
      </w:r>
    </w:p>
    <w:p w:rsidR="0096306D" w:rsidRDefault="0096306D" w:rsidP="0096306D">
      <w:pPr>
        <w:pStyle w:val="ListParagraph"/>
        <w:numPr>
          <w:ilvl w:val="3"/>
          <w:numId w:val="1"/>
        </w:numPr>
        <w:spacing w:after="0" w:line="240" w:lineRule="auto"/>
        <w:rPr>
          <w:sz w:val="20"/>
          <w:szCs w:val="20"/>
        </w:rPr>
      </w:pPr>
      <w:r w:rsidRPr="00BB07C6">
        <w:rPr>
          <w:sz w:val="20"/>
          <w:szCs w:val="20"/>
        </w:rPr>
        <w:t>Fever, visual changes, difficulty swallowing, psychomotor agitation, hallucinations</w:t>
      </w:r>
    </w:p>
    <w:p w:rsidR="0096306D" w:rsidRDefault="0096306D" w:rsidP="0096306D">
      <w:pPr>
        <w:pStyle w:val="ListParagraph"/>
        <w:numPr>
          <w:ilvl w:val="3"/>
          <w:numId w:val="1"/>
        </w:numPr>
        <w:spacing w:after="0" w:line="240" w:lineRule="auto"/>
        <w:rPr>
          <w:sz w:val="20"/>
          <w:szCs w:val="20"/>
        </w:rPr>
      </w:pPr>
      <w:r>
        <w:rPr>
          <w:sz w:val="20"/>
          <w:szCs w:val="20"/>
        </w:rPr>
        <w:t xml:space="preserve">“Hot as </w:t>
      </w:r>
      <w:proofErr w:type="spellStart"/>
      <w:r>
        <w:rPr>
          <w:sz w:val="20"/>
          <w:szCs w:val="20"/>
        </w:rPr>
        <w:t>hades</w:t>
      </w:r>
      <w:proofErr w:type="spellEnd"/>
      <w:r>
        <w:rPr>
          <w:sz w:val="20"/>
          <w:szCs w:val="20"/>
        </w:rPr>
        <w:t>, blind as a bat, dry as a bone, mad as a hatter.”</w:t>
      </w:r>
    </w:p>
    <w:p w:rsidR="0096306D" w:rsidRDefault="0096306D" w:rsidP="0096306D">
      <w:pPr>
        <w:pStyle w:val="ListParagraph"/>
        <w:numPr>
          <w:ilvl w:val="1"/>
          <w:numId w:val="1"/>
        </w:numPr>
        <w:spacing w:after="0" w:line="240" w:lineRule="auto"/>
        <w:rPr>
          <w:sz w:val="20"/>
          <w:szCs w:val="20"/>
        </w:rPr>
      </w:pPr>
      <w:r>
        <w:rPr>
          <w:sz w:val="20"/>
          <w:szCs w:val="20"/>
        </w:rPr>
        <w:t>Nursing Implications:</w:t>
      </w:r>
    </w:p>
    <w:p w:rsidR="0096306D" w:rsidRDefault="0096306D" w:rsidP="0096306D">
      <w:pPr>
        <w:pStyle w:val="ListParagraph"/>
        <w:numPr>
          <w:ilvl w:val="2"/>
          <w:numId w:val="1"/>
        </w:numPr>
        <w:spacing w:after="0" w:line="240" w:lineRule="auto"/>
        <w:rPr>
          <w:sz w:val="20"/>
          <w:szCs w:val="20"/>
        </w:rPr>
      </w:pPr>
      <w:r>
        <w:rPr>
          <w:sz w:val="20"/>
          <w:szCs w:val="20"/>
        </w:rPr>
        <w:t xml:space="preserve">Assess for allergies, BPH, glaucoma, tachycardia, MI, CHF, </w:t>
      </w:r>
      <w:proofErr w:type="spellStart"/>
      <w:r>
        <w:rPr>
          <w:sz w:val="20"/>
          <w:szCs w:val="20"/>
        </w:rPr>
        <w:t>hiatal</w:t>
      </w:r>
      <w:proofErr w:type="spellEnd"/>
      <w:r>
        <w:rPr>
          <w:sz w:val="20"/>
          <w:szCs w:val="20"/>
        </w:rPr>
        <w:t xml:space="preserve"> </w:t>
      </w:r>
      <w:proofErr w:type="spellStart"/>
      <w:r>
        <w:rPr>
          <w:sz w:val="20"/>
          <w:szCs w:val="20"/>
        </w:rPr>
        <w:t>hermia</w:t>
      </w:r>
      <w:proofErr w:type="spellEnd"/>
      <w:r>
        <w:rPr>
          <w:sz w:val="20"/>
          <w:szCs w:val="20"/>
        </w:rPr>
        <w:t>, GI or GU obstruction</w:t>
      </w:r>
    </w:p>
    <w:p w:rsidR="0096306D" w:rsidRDefault="0096306D" w:rsidP="0096306D">
      <w:pPr>
        <w:pStyle w:val="ListParagraph"/>
        <w:numPr>
          <w:ilvl w:val="2"/>
          <w:numId w:val="1"/>
        </w:numPr>
        <w:spacing w:after="0" w:line="240" w:lineRule="auto"/>
        <w:rPr>
          <w:sz w:val="20"/>
          <w:szCs w:val="20"/>
        </w:rPr>
      </w:pPr>
      <w:r>
        <w:rPr>
          <w:sz w:val="20"/>
          <w:szCs w:val="20"/>
        </w:rPr>
        <w:t>Take baseline VS</w:t>
      </w:r>
    </w:p>
    <w:p w:rsidR="0096306D" w:rsidRDefault="0096306D" w:rsidP="0096306D">
      <w:pPr>
        <w:pStyle w:val="ListParagraph"/>
        <w:numPr>
          <w:ilvl w:val="2"/>
          <w:numId w:val="1"/>
        </w:numPr>
        <w:spacing w:after="0" w:line="240" w:lineRule="auto"/>
        <w:rPr>
          <w:sz w:val="20"/>
          <w:szCs w:val="20"/>
        </w:rPr>
      </w:pPr>
      <w:r>
        <w:rPr>
          <w:sz w:val="20"/>
          <w:szCs w:val="20"/>
        </w:rPr>
        <w:t>Overdose can be life-threatening</w:t>
      </w:r>
    </w:p>
    <w:p w:rsidR="0096306D" w:rsidRDefault="0096306D" w:rsidP="0096306D">
      <w:pPr>
        <w:pStyle w:val="ListParagraph"/>
        <w:numPr>
          <w:ilvl w:val="2"/>
          <w:numId w:val="1"/>
        </w:numPr>
        <w:spacing w:after="0" w:line="240" w:lineRule="auto"/>
        <w:rPr>
          <w:sz w:val="20"/>
          <w:szCs w:val="20"/>
        </w:rPr>
      </w:pPr>
      <w:r>
        <w:rPr>
          <w:sz w:val="20"/>
          <w:szCs w:val="20"/>
        </w:rPr>
        <w:t>Blurred vision side effect can be dangerous if driving/operating machinery</w:t>
      </w:r>
    </w:p>
    <w:p w:rsidR="0096306D" w:rsidRDefault="0096306D" w:rsidP="0096306D">
      <w:pPr>
        <w:pStyle w:val="ListParagraph"/>
        <w:numPr>
          <w:ilvl w:val="2"/>
          <w:numId w:val="1"/>
        </w:numPr>
        <w:spacing w:after="0" w:line="240" w:lineRule="auto"/>
        <w:rPr>
          <w:sz w:val="20"/>
          <w:szCs w:val="20"/>
        </w:rPr>
      </w:pPr>
      <w:r>
        <w:rPr>
          <w:sz w:val="20"/>
          <w:szCs w:val="20"/>
        </w:rPr>
        <w:t>Apply sunglasses/sunscreen for photosensitivity</w:t>
      </w:r>
    </w:p>
    <w:p w:rsidR="0096306D" w:rsidRDefault="0096306D" w:rsidP="0096306D">
      <w:pPr>
        <w:pStyle w:val="ListParagraph"/>
        <w:numPr>
          <w:ilvl w:val="2"/>
          <w:numId w:val="1"/>
        </w:numPr>
        <w:spacing w:after="0" w:line="240" w:lineRule="auto"/>
        <w:rPr>
          <w:sz w:val="20"/>
          <w:szCs w:val="20"/>
        </w:rPr>
      </w:pPr>
      <w:r>
        <w:rPr>
          <w:sz w:val="20"/>
          <w:szCs w:val="20"/>
        </w:rPr>
        <w:t xml:space="preserve">Apply pressure to inner </w:t>
      </w:r>
      <w:proofErr w:type="spellStart"/>
      <w:r>
        <w:rPr>
          <w:sz w:val="20"/>
          <w:szCs w:val="20"/>
        </w:rPr>
        <w:t>canthus</w:t>
      </w:r>
      <w:proofErr w:type="spellEnd"/>
      <w:r>
        <w:rPr>
          <w:sz w:val="20"/>
          <w:szCs w:val="20"/>
        </w:rPr>
        <w:t xml:space="preserve"> (the medial corner of the eye over the nasolacrimal duct) to prevent systemic absorption</w:t>
      </w:r>
    </w:p>
    <w:p w:rsidR="0096306D" w:rsidRPr="001C20B2" w:rsidRDefault="0096306D" w:rsidP="0096306D">
      <w:pPr>
        <w:pStyle w:val="ListParagraph"/>
        <w:numPr>
          <w:ilvl w:val="2"/>
          <w:numId w:val="1"/>
        </w:numPr>
        <w:spacing w:after="0" w:line="240" w:lineRule="auto"/>
        <w:rPr>
          <w:sz w:val="20"/>
          <w:szCs w:val="20"/>
        </w:rPr>
      </w:pPr>
      <w:r>
        <w:rPr>
          <w:sz w:val="20"/>
          <w:szCs w:val="20"/>
        </w:rPr>
        <w:t>Monitor side-effects</w:t>
      </w:r>
    </w:p>
    <w:p w:rsidR="0096306D" w:rsidRPr="002D4C66" w:rsidRDefault="0096306D" w:rsidP="0096306D">
      <w:pPr>
        <w:pStyle w:val="ListParagraph"/>
        <w:numPr>
          <w:ilvl w:val="1"/>
          <w:numId w:val="1"/>
        </w:numPr>
        <w:spacing w:after="0" w:line="240" w:lineRule="auto"/>
        <w:rPr>
          <w:sz w:val="20"/>
          <w:szCs w:val="20"/>
          <w:highlight w:val="yellow"/>
        </w:rPr>
      </w:pPr>
      <w:r w:rsidRPr="002D4C66">
        <w:rPr>
          <w:sz w:val="20"/>
          <w:szCs w:val="20"/>
          <w:highlight w:val="yellow"/>
        </w:rPr>
        <w:t>Contraindications:</w:t>
      </w:r>
    </w:p>
    <w:p w:rsidR="0096306D" w:rsidRPr="002D4C66" w:rsidRDefault="0096306D" w:rsidP="0096306D">
      <w:pPr>
        <w:pStyle w:val="ListParagraph"/>
        <w:numPr>
          <w:ilvl w:val="2"/>
          <w:numId w:val="1"/>
        </w:numPr>
        <w:spacing w:after="0" w:line="240" w:lineRule="auto"/>
        <w:rPr>
          <w:sz w:val="20"/>
          <w:szCs w:val="20"/>
          <w:highlight w:val="yellow"/>
        </w:rPr>
      </w:pPr>
      <w:r w:rsidRPr="002D4C66">
        <w:rPr>
          <w:sz w:val="20"/>
          <w:szCs w:val="20"/>
          <w:highlight w:val="yellow"/>
        </w:rPr>
        <w:t>Glaucoma, acute hemorrhage, tachycardia, GI obstruction</w:t>
      </w:r>
    </w:p>
    <w:p w:rsidR="0096306D" w:rsidRPr="0096306D" w:rsidRDefault="0096306D">
      <w:pPr>
        <w:rPr>
          <w:b/>
        </w:rPr>
      </w:pPr>
    </w:p>
    <w:sectPr w:rsidR="0096306D" w:rsidRPr="0096306D" w:rsidSect="001078A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01" type="#_x0000_t75" style="width:9.35pt;height:9.35pt" o:bullet="t">
        <v:imagedata r:id="rId1" o:title="red cross icon"/>
      </v:shape>
    </w:pict>
  </w:numPicBullet>
  <w:numPicBullet w:numPicBulletId="1">
    <w:pict>
      <v:shape id="_x0000_i1202" type="#_x0000_t75" style="width:9.35pt;height:9.35pt" o:bullet="t">
        <v:imagedata r:id="rId2" o:title="syringe icon"/>
      </v:shape>
    </w:pict>
  </w:numPicBullet>
  <w:abstractNum w:abstractNumId="0">
    <w:nsid w:val="24D36D2A"/>
    <w:multiLevelType w:val="hybridMultilevel"/>
    <w:tmpl w:val="399213EE"/>
    <w:lvl w:ilvl="0" w:tplc="59D6D37A">
      <w:start w:val="1"/>
      <w:numFmt w:val="decimal"/>
      <w:lvlText w:val="%1)"/>
      <w:lvlJc w:val="left"/>
      <w:pPr>
        <w:ind w:left="1080" w:hanging="360"/>
      </w:pPr>
      <w:rPr>
        <w:rFonts w:hint="default"/>
        <w:b w:val="0"/>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1620" w:hanging="180"/>
      </w:pPr>
      <w:rPr>
        <w:rFonts w:ascii="Wingdings" w:hAnsi="Wingding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368F3D13"/>
    <w:multiLevelType w:val="hybridMultilevel"/>
    <w:tmpl w:val="8BD876EA"/>
    <w:lvl w:ilvl="0" w:tplc="D57A3D16">
      <w:start w:val="1"/>
      <w:numFmt w:val="bullet"/>
      <w:lvlText w:val=""/>
      <w:lvlPicBulletId w:val="1"/>
      <w:lvlJc w:val="left"/>
      <w:pPr>
        <w:ind w:left="720" w:hanging="360"/>
      </w:pPr>
      <w:rPr>
        <w:rFonts w:ascii="Symbol" w:hAnsi="Symbol"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CDA441F"/>
    <w:multiLevelType w:val="hybridMultilevel"/>
    <w:tmpl w:val="2AD6DF2E"/>
    <w:lvl w:ilvl="0" w:tplc="B50E7184">
      <w:start w:val="1"/>
      <w:numFmt w:val="bullet"/>
      <w:lvlText w:val=""/>
      <w:lvlPicBulletId w:val="0"/>
      <w:lvlJc w:val="left"/>
      <w:pPr>
        <w:ind w:left="360" w:hanging="360"/>
      </w:pPr>
      <w:rPr>
        <w:rFonts w:ascii="Symbol" w:hAnsi="Symbol" w:hint="default"/>
        <w:color w:val="auto"/>
      </w:rPr>
    </w:lvl>
    <w:lvl w:ilvl="1" w:tplc="D57A3D16">
      <w:start w:val="1"/>
      <w:numFmt w:val="bullet"/>
      <w:lvlText w:val=""/>
      <w:lvlPicBulletId w:val="1"/>
      <w:lvlJc w:val="left"/>
      <w:pPr>
        <w:ind w:left="720" w:hanging="360"/>
      </w:pPr>
      <w:rPr>
        <w:rFonts w:ascii="Symbol" w:hAnsi="Symbol" w:hint="default"/>
        <w:color w:val="auto"/>
      </w:rPr>
    </w:lvl>
    <w:lvl w:ilvl="2" w:tplc="7BD62C9C">
      <w:start w:val="1"/>
      <w:numFmt w:val="decimal"/>
      <w:lvlText w:val="%3)"/>
      <w:lvlJc w:val="left"/>
      <w:pPr>
        <w:ind w:left="1080" w:hanging="360"/>
      </w:pPr>
      <w:rPr>
        <w:rFonts w:asciiTheme="minorHAnsi" w:eastAsiaTheme="minorHAnsi" w:hAnsiTheme="minorHAnsi" w:cstheme="minorBidi"/>
      </w:rPr>
    </w:lvl>
    <w:lvl w:ilvl="3" w:tplc="04090001">
      <w:start w:val="1"/>
      <w:numFmt w:val="bullet"/>
      <w:lvlText w:val=""/>
      <w:lvlJc w:val="left"/>
      <w:pPr>
        <w:ind w:left="1440" w:hanging="360"/>
      </w:pPr>
      <w:rPr>
        <w:rFonts w:ascii="Symbol" w:hAnsi="Symbol" w:hint="default"/>
      </w:rPr>
    </w:lvl>
    <w:lvl w:ilvl="4" w:tplc="04090003">
      <w:start w:val="1"/>
      <w:numFmt w:val="bullet"/>
      <w:lvlText w:val="o"/>
      <w:lvlJc w:val="left"/>
      <w:pPr>
        <w:ind w:left="1800" w:hanging="360"/>
      </w:pPr>
      <w:rPr>
        <w:rFonts w:ascii="Courier New" w:hAnsi="Courier New" w:cs="Courier New" w:hint="default"/>
      </w:rPr>
    </w:lvl>
    <w:lvl w:ilvl="5" w:tplc="04090005">
      <w:start w:val="1"/>
      <w:numFmt w:val="bullet"/>
      <w:lvlText w:val=""/>
      <w:lvlJc w:val="left"/>
      <w:pPr>
        <w:ind w:left="2160" w:hanging="360"/>
      </w:pPr>
      <w:rPr>
        <w:rFonts w:ascii="Wingdings" w:hAnsi="Wingdings" w:hint="default"/>
      </w:rPr>
    </w:lvl>
    <w:lvl w:ilvl="6" w:tplc="04090001">
      <w:start w:val="1"/>
      <w:numFmt w:val="bullet"/>
      <w:lvlText w:val=""/>
      <w:lvlJc w:val="left"/>
      <w:pPr>
        <w:ind w:left="252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8A77C04"/>
    <w:multiLevelType w:val="hybridMultilevel"/>
    <w:tmpl w:val="3278835A"/>
    <w:lvl w:ilvl="0" w:tplc="B50E7184">
      <w:start w:val="1"/>
      <w:numFmt w:val="bullet"/>
      <w:lvlText w:val=""/>
      <w:lvlPicBulletId w:val="0"/>
      <w:lvlJc w:val="left"/>
      <w:pPr>
        <w:ind w:left="360" w:hanging="360"/>
      </w:pPr>
      <w:rPr>
        <w:rFonts w:ascii="Symbol" w:hAnsi="Symbol" w:hint="default"/>
        <w:color w:val="auto"/>
      </w:rPr>
    </w:lvl>
    <w:lvl w:ilvl="1" w:tplc="D57A3D16">
      <w:start w:val="1"/>
      <w:numFmt w:val="bullet"/>
      <w:lvlText w:val=""/>
      <w:lvlPicBulletId w:val="1"/>
      <w:lvlJc w:val="left"/>
      <w:pPr>
        <w:ind w:left="720" w:hanging="360"/>
      </w:pPr>
      <w:rPr>
        <w:rFonts w:ascii="Symbol" w:hAnsi="Symbol" w:hint="default"/>
        <w:color w:val="auto"/>
      </w:rPr>
    </w:lvl>
    <w:lvl w:ilvl="2" w:tplc="8C005306">
      <w:start w:val="1"/>
      <w:numFmt w:val="bullet"/>
      <w:lvlText w:val=""/>
      <w:lvlJc w:val="left"/>
      <w:pPr>
        <w:ind w:left="1080" w:hanging="360"/>
      </w:pPr>
      <w:rPr>
        <w:rFonts w:ascii="Wingdings" w:hAnsi="Wingdings"/>
      </w:rPr>
    </w:lvl>
    <w:lvl w:ilvl="3" w:tplc="04090001">
      <w:start w:val="1"/>
      <w:numFmt w:val="bullet"/>
      <w:lvlText w:val=""/>
      <w:lvlJc w:val="left"/>
      <w:pPr>
        <w:ind w:left="1440" w:hanging="360"/>
      </w:pPr>
      <w:rPr>
        <w:rFonts w:ascii="Symbol" w:hAnsi="Symbol" w:hint="default"/>
      </w:rPr>
    </w:lvl>
    <w:lvl w:ilvl="4" w:tplc="04090003">
      <w:start w:val="1"/>
      <w:numFmt w:val="bullet"/>
      <w:lvlText w:val="o"/>
      <w:lvlJc w:val="left"/>
      <w:pPr>
        <w:ind w:left="1800" w:hanging="360"/>
      </w:pPr>
      <w:rPr>
        <w:rFonts w:ascii="Courier New" w:hAnsi="Courier New" w:cs="Courier New" w:hint="default"/>
      </w:rPr>
    </w:lvl>
    <w:lvl w:ilvl="5" w:tplc="04090005">
      <w:start w:val="1"/>
      <w:numFmt w:val="bullet"/>
      <w:lvlText w:val=""/>
      <w:lvlJc w:val="left"/>
      <w:pPr>
        <w:ind w:left="2160" w:hanging="360"/>
      </w:pPr>
      <w:rPr>
        <w:rFonts w:ascii="Wingdings" w:hAnsi="Wingdings" w:hint="default"/>
      </w:rPr>
    </w:lvl>
    <w:lvl w:ilvl="6" w:tplc="04090001">
      <w:start w:val="1"/>
      <w:numFmt w:val="bullet"/>
      <w:lvlText w:val=""/>
      <w:lvlJc w:val="left"/>
      <w:pPr>
        <w:ind w:left="252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96306D"/>
    <w:rsid w:val="001078A9"/>
    <w:rsid w:val="0096306D"/>
    <w:rsid w:val="00BA277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78A9"/>
  </w:style>
  <w:style w:type="paragraph" w:styleId="Heading2">
    <w:name w:val="heading 2"/>
    <w:basedOn w:val="Normal"/>
    <w:next w:val="Normal"/>
    <w:link w:val="Heading2Char"/>
    <w:uiPriority w:val="9"/>
    <w:unhideWhenUsed/>
    <w:qFormat/>
    <w:rsid w:val="0096306D"/>
    <w:pPr>
      <w:keepNext/>
      <w:keepLines/>
      <w:spacing w:before="200" w:after="0"/>
      <w:outlineLvl w:val="1"/>
    </w:pPr>
    <w:rPr>
      <w:rFonts w:ascii="Verdana" w:eastAsiaTheme="majorEastAsia" w:hAnsi="Verdana" w:cstheme="majorBidi"/>
      <w:b/>
      <w:bCs/>
      <w:color w:val="000000" w:themeColor="text1"/>
      <w:sz w:val="18"/>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6306D"/>
    <w:rPr>
      <w:rFonts w:ascii="Verdana" w:eastAsiaTheme="majorEastAsia" w:hAnsi="Verdana" w:cstheme="majorBidi"/>
      <w:b/>
      <w:bCs/>
      <w:color w:val="000000" w:themeColor="text1"/>
      <w:sz w:val="18"/>
      <w:szCs w:val="26"/>
      <w:u w:val="single"/>
    </w:rPr>
  </w:style>
  <w:style w:type="paragraph" w:styleId="ListParagraph">
    <w:name w:val="List Paragraph"/>
    <w:basedOn w:val="Normal"/>
    <w:uiPriority w:val="34"/>
    <w:qFormat/>
    <w:rsid w:val="0096306D"/>
    <w:pPr>
      <w:ind w:left="720"/>
      <w:contextualSpacing/>
    </w:pPr>
  </w:style>
  <w:style w:type="character" w:styleId="Hyperlink">
    <w:name w:val="Hyperlink"/>
    <w:basedOn w:val="DefaultParagraphFont"/>
    <w:uiPriority w:val="99"/>
    <w:unhideWhenUsed/>
    <w:rsid w:val="0096306D"/>
    <w:rPr>
      <w:color w:val="0000FF" w:themeColor="hyperlink"/>
      <w:u w:val="single"/>
    </w:rPr>
  </w:style>
  <w:style w:type="paragraph" w:styleId="NoSpacing">
    <w:name w:val="No Spacing"/>
    <w:rsid w:val="0096306D"/>
    <w:pPr>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youtube.com/watch?feature=endscreen&amp;NR=1&amp;v=ZuclwAOJFh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youtube.com/watch?v=MUhIsrMo1K8" TargetMode="External"/><Relationship Id="rId5"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2941</Words>
  <Characters>16765</Characters>
  <Application>Microsoft Office Word</Application>
  <DocSecurity>0</DocSecurity>
  <Lines>139</Lines>
  <Paragraphs>39</Paragraphs>
  <ScaleCrop>false</ScaleCrop>
  <Company>Microsoft</Company>
  <LinksUpToDate>false</LinksUpToDate>
  <CharactersWithSpaces>19667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Feather</dc:creator>
  <cp:lastModifiedBy>Feather</cp:lastModifiedBy>
  <cp:revision>1</cp:revision>
  <dcterms:created xsi:type="dcterms:W3CDTF">2012-09-23T16:27:00Z</dcterms:created>
  <dcterms:modified xsi:type="dcterms:W3CDTF">2012-09-23T16:29:00Z</dcterms:modified>
</cp:coreProperties>
</file>